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eastAsia="方正小标宋_GBK"/>
          <w:snapToGrid w:val="0"/>
          <w:color w:val="000000"/>
          <w:kern w:val="0"/>
          <w:sz w:val="44"/>
          <w:szCs w:val="44"/>
        </w:rPr>
        <w:t>产学研企业登记表</w:t>
      </w:r>
      <w:bookmarkEnd w:id="0"/>
    </w:p>
    <w:tbl>
      <w:tblPr>
        <w:tblStyle w:val="3"/>
        <w:tblW w:w="10227" w:type="dxa"/>
        <w:tblInd w:w="-4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100"/>
        <w:gridCol w:w="3161"/>
        <w:gridCol w:w="77"/>
        <w:gridCol w:w="202"/>
        <w:gridCol w:w="1422"/>
        <w:gridCol w:w="278"/>
        <w:gridCol w:w="2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2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一、企业基本情况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企业名称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江苏春绿粮油有限公司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注册时间（年月日）</w:t>
            </w:r>
          </w:p>
        </w:tc>
        <w:tc>
          <w:tcPr>
            <w:tcW w:w="3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1998.06.17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注册资本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3000万元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企业类型</w:t>
            </w:r>
          </w:p>
        </w:tc>
        <w:tc>
          <w:tcPr>
            <w:tcW w:w="3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高新技术企业   □创新型企业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□科技型中小企业 </w:t>
            </w: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>民营科技企业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规模以上企业   □大中型企业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□其他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所属产业领域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□电子信息  □装备制造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□能源环保 </w:t>
            </w: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生物技术与医药 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□新材料    □现代农业 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企业人数</w:t>
            </w:r>
          </w:p>
        </w:tc>
        <w:tc>
          <w:tcPr>
            <w:tcW w:w="3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总数</w:t>
            </w:r>
            <w:r>
              <w:rPr>
                <w:rFonts w:hint="eastAsia" w:eastAsia="方正仿宋_GBK"/>
                <w:b/>
                <w:sz w:val="24"/>
                <w:lang w:val="en-US" w:eastAsia="zh-CN"/>
              </w:rPr>
              <w:t>106</w:t>
            </w:r>
            <w:r>
              <w:rPr>
                <w:rFonts w:hint="eastAsia" w:eastAsia="方正仿宋_GBK"/>
                <w:b/>
                <w:sz w:val="24"/>
              </w:rPr>
              <w:t>人，其中研发人员</w:t>
            </w:r>
            <w:r>
              <w:rPr>
                <w:rFonts w:hint="eastAsia" w:eastAsia="方正仿宋_GBK"/>
                <w:b/>
                <w:sz w:val="24"/>
                <w:lang w:val="en-US" w:eastAsia="zh-CN"/>
              </w:rPr>
              <w:t>15</w:t>
            </w:r>
            <w:r>
              <w:rPr>
                <w:rFonts w:hint="eastAsia" w:eastAsia="方正仿宋_GBK"/>
                <w:b/>
                <w:sz w:val="24"/>
              </w:rPr>
              <w:t>人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所在地区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江苏宿迁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邮编</w:t>
            </w:r>
          </w:p>
        </w:tc>
        <w:tc>
          <w:tcPr>
            <w:tcW w:w="3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223800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通讯地址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江苏宿豫经济开发区张家港大道</w:t>
            </w:r>
            <w:r>
              <w:rPr>
                <w:rFonts w:hint="eastAsia" w:eastAsia="方正仿宋_GBK"/>
                <w:b/>
                <w:sz w:val="24"/>
                <w:lang w:val="en-US" w:eastAsia="zh-CN"/>
              </w:rPr>
              <w:t>88号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已建研发机构名称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春绿粮油工程技术研究中心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资质荣誉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网址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www.jschunlv.com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主要经营范围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生产食用植物油、单一饲料、粮食购销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企业简介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江苏春绿粮油有限公司是</w:t>
            </w:r>
            <w:r>
              <w:rPr>
                <w:rFonts w:ascii="宋体" w:hAnsi="宋体"/>
              </w:rPr>
              <w:t>中国油脂加工百强企业，</w:t>
            </w:r>
            <w:r>
              <w:rPr>
                <w:rFonts w:hint="eastAsia" w:ascii="宋体" w:hAnsi="宋体"/>
                <w:lang w:eastAsia="zh-CN"/>
              </w:rPr>
              <w:t>国家高新技术企业、</w:t>
            </w:r>
            <w:r>
              <w:rPr>
                <w:rFonts w:hint="eastAsia"/>
                <w:lang w:eastAsia="zh-CN"/>
              </w:rPr>
              <w:t>中国</w:t>
            </w:r>
            <w:r>
              <w:t>稻米油</w:t>
            </w:r>
            <w:r>
              <w:rPr>
                <w:rFonts w:hint="eastAsia"/>
                <w:lang w:eastAsia="zh-CN"/>
              </w:rPr>
              <w:t>加工十强企业</w:t>
            </w:r>
            <w:r>
              <w:t>。全国民族特许商品定点生产企业。</w:t>
            </w:r>
            <w:r>
              <w:rPr>
                <w:rFonts w:ascii="宋体" w:hAnsi="宋体"/>
              </w:rPr>
              <w:t>国家首批发放食用油生产许可证（QS）企业。江苏省农业产业化重点龙头企业、江苏省农业科技型企业、江苏省放心消费示范单位、全国放心粮油进农村、进社区示范加工企业，江苏省诚信承诺联盟百佳示范企业。宿迁市民营企业五十强。“春绿”牌商标被评为“</w:t>
            </w:r>
            <w:r>
              <w:rPr>
                <w:rFonts w:hint="eastAsia" w:ascii="宋体" w:hAnsi="宋体"/>
                <w:lang w:eastAsia="zh-CN"/>
              </w:rPr>
              <w:t>中国驰名</w:t>
            </w:r>
            <w:r>
              <w:rPr>
                <w:rFonts w:ascii="宋体" w:hAnsi="宋体"/>
              </w:rPr>
              <w:t>商标”，中国“十佳”食用油品牌。“春绿”牌系列食用油被评为“国家级放心油”、“长三角洲地区名优食品”、“江苏省名牌产品”、“江苏产品万里行金奖”、“江苏省清真食品”。多次被评为“江苏省质量信用产品”、“消费者满意产品”。</w:t>
            </w:r>
            <w:r>
              <w:t xml:space="preserve"> 公司位于江苏宿迁高新区张家港大道88号，</w:t>
            </w:r>
            <w:r>
              <w:rPr>
                <w:rFonts w:ascii="宋体" w:hAnsi="宋体"/>
              </w:rPr>
              <w:t>目前已成为淮海经济区最大的集粮油收购、加</w:t>
            </w:r>
            <w:r>
              <w:rPr>
                <w:rFonts w:ascii="宋体" w:hAnsi="宋体"/>
                <w:color w:val="000000"/>
              </w:rPr>
              <w:t>工、销售、仓储于一体的现代化粮油</w:t>
            </w:r>
            <w:r>
              <w:rPr>
                <w:rFonts w:ascii="宋体" w:hAnsi="宋体"/>
              </w:rPr>
              <w:t>加工企业。公司拥有世界先进的油料预处理、压榨、膨化、浸出、油脂精炼、物理精炼、棉籽剥绒、小包装等加工生产线，同时拥有年产5万吨生物蛋白与谷维素萃分生产线、天之香微生物发酵食品生产线各一条，配套恒温储罐4万吨，利用先进的膨化、烘干、萃分、精炼、酯化脱酸、发酵等物理及生物技术所生产的各种微生物发酵食品，是消费者理想的健康食品。主要产品有大豆油、稻米油、棉籽油、</w:t>
            </w:r>
            <w:r>
              <w:rPr>
                <w:rFonts w:ascii="宋体" w:hAnsi="宋体"/>
                <w:color w:val="000000"/>
              </w:rPr>
              <w:t>菜籽油、花生油、茶籽油、葵</w:t>
            </w:r>
            <w:r>
              <w:rPr>
                <w:rFonts w:ascii="宋体" w:hAnsi="宋体"/>
              </w:rPr>
              <w:t>花籽油、芝麻油、橄榄油、大豆调和油、花生调和油、天之香系列小菜等10多个品种及粕类、短绒、油蜡、脂肪酸等副产品</w:t>
            </w:r>
            <w:r>
              <w:rPr>
                <w:rFonts w:hint="eastAsia" w:ascii="宋体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bCs/>
                <w:sz w:val="24"/>
              </w:rPr>
              <w:t>产学研合作</w:t>
            </w:r>
          </w:p>
        </w:tc>
        <w:tc>
          <w:tcPr>
            <w:tcW w:w="80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公司目前与合肥工业大学、河南工业大学、南京农业大学、江南大学</w:t>
            </w:r>
            <w:r>
              <w:rPr>
                <w:rFonts w:hint="eastAsia" w:ascii="宋体" w:hAnsi="宋体"/>
                <w:lang w:eastAsia="zh-CN"/>
              </w:rPr>
              <w:t>、扬州大学、</w:t>
            </w:r>
            <w:r>
              <w:rPr>
                <w:rFonts w:ascii="宋体" w:hAnsi="宋体"/>
              </w:rPr>
              <w:t>中国科学院过程研究所等院校及科研院所建立了技术合作关系</w:t>
            </w:r>
          </w:p>
          <w:p>
            <w:pPr>
              <w:snapToGrid w:val="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2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二、联系方式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单位分管领导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李继高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职称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高级工程师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0527-84463105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13196887158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邮箱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996229890@qq.com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联系部门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企管部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eastAsia="方正仿宋_GBK"/>
                <w:b/>
                <w:sz w:val="24"/>
              </w:rPr>
              <w:t>负责人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朱龙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部长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0527-88032253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13951395929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邮箱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联系人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79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</w:tbl>
    <w:p>
      <w:pPr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附件三</w:t>
      </w:r>
    </w:p>
    <w:p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eastAsia="方正小标宋_GBK"/>
          <w:snapToGrid w:val="0"/>
          <w:color w:val="000000"/>
          <w:kern w:val="0"/>
          <w:sz w:val="44"/>
          <w:szCs w:val="44"/>
        </w:rPr>
        <w:t>企业技术需求登记表</w:t>
      </w:r>
    </w:p>
    <w:tbl>
      <w:tblPr>
        <w:tblStyle w:val="3"/>
        <w:tblW w:w="10227" w:type="dxa"/>
        <w:tblInd w:w="-4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00"/>
        <w:gridCol w:w="3242"/>
        <w:gridCol w:w="202"/>
        <w:gridCol w:w="1413"/>
        <w:gridCol w:w="288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2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一、需求基本情况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技术需求</w:t>
            </w:r>
            <w:r>
              <w:rPr>
                <w:rFonts w:eastAsia="方正仿宋_GBK"/>
                <w:b/>
                <w:sz w:val="24"/>
              </w:rPr>
              <w:t>名称</w:t>
            </w:r>
          </w:p>
        </w:tc>
        <w:tc>
          <w:tcPr>
            <w:tcW w:w="80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青糠酸败控制技术及糠粕综合利用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企业名称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江苏春绿粮油有限公司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网址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www.jschunlv.com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所在地区 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江苏宿迁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邮编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223800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企业类型 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高新技术企业   □创新型企业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□科技型中小企业 </w:t>
            </w: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>民营科技企业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规模以上企业   □大中型企业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通讯地址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江苏宿豫经济开发区张家港大道88号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技术需求所属领域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□电子信息  □装备制造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□能源环保 </w:t>
            </w: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生物技术与医药 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□新材料    □现代农业 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技术需求所处阶段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b/>
                <w:snapToGrid w:val="0"/>
                <w:kern w:val="0"/>
              </w:rPr>
              <w:t>单选：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研制阶段 试生产阶段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小批量生产阶段 批量生产阶段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技术需求缘由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新产品开发  □产品升级换代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□生产线技术改造 □制造工艺改进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□制造装备改进   □其他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意向合作方式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sym w:font="Wingdings" w:char="F0FE"/>
            </w: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技术转让  □技术开发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□技术服务  □技术咨询 </w:t>
            </w:r>
          </w:p>
          <w:p>
            <w:pPr>
              <w:snapToGrid w:val="0"/>
              <w:rPr>
                <w:rFonts w:hint="eastAsia" w:ascii="方正仿宋_GBK" w:eastAsia="方正仿宋_GBK"/>
                <w:snapToGrid w:val="0"/>
                <w:kern w:val="0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 xml:space="preserve">□技术入股  □人才培养 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</w:rPr>
              <w:t>□共建载体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意向合作高校院所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江南大学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拟投入资金额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val="en-US" w:eastAsia="zh-CN"/>
              </w:rPr>
            </w:pPr>
            <w:r>
              <w:rPr>
                <w:rFonts w:hint="eastAsia" w:eastAsia="方正仿宋_GBK"/>
                <w:b/>
                <w:sz w:val="24"/>
                <w:lang w:val="en-US" w:eastAsia="zh-CN"/>
              </w:rPr>
              <w:t>500万元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技术需求简要说明 </w:t>
            </w:r>
            <w:r>
              <w:rPr>
                <w:rFonts w:eastAsia="方正仿宋_GBK"/>
                <w:b/>
                <w:sz w:val="24"/>
              </w:rPr>
              <w:br w:type="textWrapping"/>
            </w:r>
            <w:r>
              <w:rPr>
                <w:rFonts w:eastAsia="方正仿宋_GBK"/>
                <w:b/>
                <w:sz w:val="24"/>
              </w:rPr>
              <w:t>及主要技术参数</w:t>
            </w:r>
          </w:p>
        </w:tc>
        <w:tc>
          <w:tcPr>
            <w:tcW w:w="80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eastAsia="方正仿宋_GBK"/>
                <w:b/>
                <w:sz w:val="24"/>
                <w:lang w:eastAsia="zh-CN"/>
              </w:rPr>
            </w:pPr>
            <w:r>
              <w:rPr>
                <w:rFonts w:hint="eastAsia" w:eastAsia="方正仿宋_GBK"/>
                <w:b/>
                <w:sz w:val="24"/>
                <w:lang w:eastAsia="zh-CN"/>
              </w:rPr>
              <w:t>青糠酸败控制，主要解决青糠从水稻分离出来后，及时对青糠进行酸败控制，</w:t>
            </w:r>
            <w:r>
              <w:rPr>
                <w:rFonts w:hint="eastAsia" w:eastAsia="方正仿宋_GBK"/>
                <w:b/>
                <w:sz w:val="24"/>
                <w:lang w:val="en-US" w:eastAsia="zh-CN"/>
              </w:rPr>
              <w:t>24小时之内能控制在酸值15以下。</w:t>
            </w:r>
            <w:r>
              <w:rPr>
                <w:rFonts w:hint="eastAsia" w:eastAsia="方正仿宋_GBK"/>
                <w:b/>
                <w:sz w:val="24"/>
                <w:lang w:eastAsia="zh-CN"/>
              </w:rPr>
              <w:t>糠粕综合利用主要是采取新的生产工艺，使青糠脱脂后的糠粕提高使用价值。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2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二、联系方式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负责人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李继高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0527-84463105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13196887158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邮箱</w:t>
            </w:r>
          </w:p>
        </w:tc>
        <w:tc>
          <w:tcPr>
            <w:tcW w:w="79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996229890@qq.com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联系人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朱龙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所在部门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企管部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部长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0527-88032253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13951395929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传真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79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626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2016-09-23T06:35:17Z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