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5F5" w:rsidRDefault="005E55F5" w:rsidP="005E55F5">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5E55F5">
        <w:rPr>
          <w:rFonts w:ascii="微软雅黑" w:eastAsia="微软雅黑" w:hAnsi="微软雅黑" w:cs="宋体" w:hint="eastAsia"/>
          <w:b/>
          <w:bCs/>
          <w:color w:val="000000"/>
          <w:kern w:val="36"/>
          <w:sz w:val="30"/>
          <w:szCs w:val="30"/>
        </w:rPr>
        <w:t>2023年度国家自然科学基金委员会与以色列科学基金会</w:t>
      </w:r>
    </w:p>
    <w:p w:rsidR="005E55F5" w:rsidRPr="005E55F5" w:rsidRDefault="005E55F5" w:rsidP="005E55F5">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5E55F5">
        <w:rPr>
          <w:rFonts w:ascii="微软雅黑" w:eastAsia="微软雅黑" w:hAnsi="微软雅黑" w:cs="宋体" w:hint="eastAsia"/>
          <w:b/>
          <w:bCs/>
          <w:color w:val="000000"/>
          <w:kern w:val="36"/>
          <w:sz w:val="30"/>
          <w:szCs w:val="30"/>
        </w:rPr>
        <w:t>合作研究项目指南</w:t>
      </w:r>
    </w:p>
    <w:p w:rsidR="005E55F5" w:rsidRDefault="005E55F5" w:rsidP="005E55F5">
      <w:pPr>
        <w:pStyle w:val="a3"/>
        <w:shd w:val="clear" w:color="auto" w:fill="FFFFFF"/>
        <w:spacing w:before="0" w:beforeAutospacing="0" w:after="0" w:afterAutospacing="0" w:line="488" w:lineRule="atLeast"/>
        <w:ind w:firstLineChars="200" w:firstLine="400"/>
        <w:jc w:val="both"/>
        <w:rPr>
          <w:rFonts w:ascii="微软雅黑" w:eastAsia="微软雅黑" w:hAnsi="微软雅黑"/>
          <w:color w:val="000000"/>
          <w:sz w:val="20"/>
          <w:szCs w:val="20"/>
        </w:rPr>
      </w:pPr>
      <w:bookmarkStart w:id="0" w:name="_GoBack"/>
      <w:bookmarkEnd w:id="0"/>
      <w:r>
        <w:rPr>
          <w:rFonts w:ascii="微软雅黑" w:eastAsia="微软雅黑" w:hAnsi="微软雅黑" w:hint="eastAsia"/>
          <w:color w:val="000000"/>
          <w:sz w:val="20"/>
          <w:szCs w:val="20"/>
        </w:rPr>
        <w:t xml:space="preserve">根据国家自然科学基金委员会（NSFC）与以色列科学基金会（ISF）的合作协议，2023年度双方将继续共同资助合作研究项目，支持两国科学家开展实质性的创新研究与合作。　　</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Style w:val="a4"/>
          <w:rFonts w:ascii="微软雅黑" w:eastAsia="微软雅黑" w:hAnsi="微软雅黑" w:hint="eastAsia"/>
          <w:color w:val="000000"/>
          <w:sz w:val="20"/>
          <w:szCs w:val="20"/>
        </w:rPr>
        <w:t>一、 项目说明</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w:t>
      </w:r>
      <w:proofErr w:type="gramStart"/>
      <w:r>
        <w:rPr>
          <w:rFonts w:ascii="微软雅黑" w:eastAsia="微软雅黑" w:hAnsi="微软雅黑" w:hint="eastAsia"/>
          <w:b/>
          <w:bCs/>
          <w:color w:val="000000"/>
          <w:sz w:val="20"/>
          <w:szCs w:val="20"/>
        </w:rPr>
        <w:t>一</w:t>
      </w:r>
      <w:proofErr w:type="gramEnd"/>
      <w:r>
        <w:rPr>
          <w:rFonts w:ascii="微软雅黑" w:eastAsia="微软雅黑" w:hAnsi="微软雅黑" w:hint="eastAsia"/>
          <w:b/>
          <w:bCs/>
          <w:color w:val="000000"/>
          <w:sz w:val="20"/>
          <w:szCs w:val="20"/>
        </w:rPr>
        <w:t>) 资助领域和申请代码</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申请人可在以下领域范围内自主选题，开展创新性合作研究：</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数学（申请代码1请选择A01至A06下属代码）</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物理、天体物理（申请代码1请选择A14至A30下属代码）</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化学（申请代码1请选择化学科学部B下属代码）</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地球科学（申请代码1请选择地球科学部D下属代码）</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5. 纳米科技（申请代码1请选择E01、E02、E03、E05、E06、E13下属代码）</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6. 计算机科学（申请代码1请选择F02下属代码）</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未按要求填写指定申请代码1的申请书将不予受理。</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 资助规模</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拟资助合作研究项目46项左右。</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 资助强度</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中方资助强度为不超过200万元/项（直接费用），包括研究经费和国际合作交流经费。ISF向以方科学家提供相应资助经费。</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 资助期限</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资助期限为3年，申请书中的研究期限应填写2024年1月1日至2026年12月31日。</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Style w:val="a4"/>
          <w:rFonts w:ascii="微软雅黑" w:eastAsia="微软雅黑" w:hAnsi="微软雅黑" w:hint="eastAsia"/>
          <w:color w:val="000000"/>
          <w:sz w:val="20"/>
          <w:szCs w:val="20"/>
        </w:rPr>
        <w:t>二、 申请人条件</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根据《国家自然科学基金国际（地区）合作研究项目管理办法》，申请本项目须符合以下条件：</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（一）具有高级专业技术职务（职称），且作为项目负责人正在承担或承担过3年期及以上国家自然科学基金项目。</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（二）以方合作者应符合ISF对本国申请人的资格要求，并且按照要求向ISF提交申请。单方申请将不予受理。以方项目指南见附件1，链接为：https://www.isf.org.il/Files/GuidelinesISF_NSFC_Heb_1891_1.pdf。</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（三）合作双方具有良好的合作基础，项目申请应体现强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合作和优势互补。</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（四）更多申请人条件的详细说明请见《2023年度国家自然科学基金项目指南》。</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Style w:val="a4"/>
          <w:rFonts w:ascii="微软雅黑" w:eastAsia="微软雅黑" w:hAnsi="微软雅黑" w:hint="eastAsia"/>
          <w:color w:val="000000"/>
          <w:sz w:val="20"/>
          <w:szCs w:val="20"/>
        </w:rPr>
        <w:t>三、 限</w:t>
      </w:r>
      <w:proofErr w:type="gramStart"/>
      <w:r>
        <w:rPr>
          <w:rStyle w:val="a4"/>
          <w:rFonts w:ascii="微软雅黑" w:eastAsia="微软雅黑" w:hAnsi="微软雅黑" w:hint="eastAsia"/>
          <w:color w:val="000000"/>
          <w:sz w:val="20"/>
          <w:szCs w:val="20"/>
        </w:rPr>
        <w:t>项申请</w:t>
      </w:r>
      <w:proofErr w:type="gramEnd"/>
      <w:r>
        <w:rPr>
          <w:rStyle w:val="a4"/>
          <w:rFonts w:ascii="微软雅黑" w:eastAsia="微软雅黑" w:hAnsi="微软雅黑" w:hint="eastAsia"/>
          <w:color w:val="000000"/>
          <w:sz w:val="20"/>
          <w:szCs w:val="20"/>
        </w:rPr>
        <w:t>规定</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以下简称组织间合作研究项目）和重点国际（地区）合作研究项目。本项目属于组织间合作研究项目，申请人申请时须遵循以下限项规定：</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（一）申请人同年只能申请1项国际（地区）合作研究项目。</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（二）正在承担国际（地区）合作研究项目的负责人，不得作为申请人申请本合作研究项目。</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（三）作为申请人申请和作为负责人承担本项目，不计</w:t>
      </w:r>
      <w:proofErr w:type="gramStart"/>
      <w:r>
        <w:rPr>
          <w:rFonts w:ascii="微软雅黑" w:eastAsia="微软雅黑" w:hAnsi="微软雅黑" w:hint="eastAsia"/>
          <w:color w:val="000000"/>
          <w:sz w:val="20"/>
          <w:szCs w:val="20"/>
        </w:rPr>
        <w:t>入高级</w:t>
      </w:r>
      <w:proofErr w:type="gramEnd"/>
      <w:r>
        <w:rPr>
          <w:rFonts w:ascii="微软雅黑" w:eastAsia="微软雅黑" w:hAnsi="微软雅黑" w:hint="eastAsia"/>
          <w:color w:val="000000"/>
          <w:sz w:val="20"/>
          <w:szCs w:val="20"/>
        </w:rPr>
        <w:t>专业技术职务（职称）人员申请和承担项目总数限2项的范围。</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（四）《2023年度国家自然科学基金项目指南》中关于申请数量的其他限制。　</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Style w:val="a4"/>
          <w:rFonts w:ascii="微软雅黑" w:eastAsia="微软雅黑" w:hAnsi="微软雅黑" w:hint="eastAsia"/>
          <w:color w:val="000000"/>
          <w:sz w:val="20"/>
          <w:szCs w:val="20"/>
        </w:rPr>
        <w:t>四、 申报说明</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 申请人注意事项</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申请人在填报申请书前，应当认真阅读本项目指南和《2023年度国家自然科学基金项目指南》中的相关内容，不符合项目指南和相关要求的项目申请不予受理。</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w:t>
      </w:r>
      <w:r>
        <w:rPr>
          <w:rFonts w:ascii="微软雅黑" w:eastAsia="微软雅黑" w:hAnsi="微软雅黑" w:hint="eastAsia"/>
          <w:b/>
          <w:bCs/>
          <w:color w:val="000000"/>
          <w:sz w:val="20"/>
          <w:szCs w:val="20"/>
        </w:rPr>
        <w:t>1. 英文申请书。</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根据约定，NSFC与ISF将通过以方在线评审系统，邀请国际评审专家对申请人提交的英文申请书进行通讯评审。中方申请人和以方合作者应充分沟通协商，共同撰写英文申请书，并由以方合作者按时向ISF提交。</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以方合作者应在</w:t>
      </w:r>
      <w:r>
        <w:rPr>
          <w:rFonts w:ascii="微软雅黑" w:eastAsia="微软雅黑" w:hAnsi="微软雅黑" w:hint="eastAsia"/>
          <w:b/>
          <w:bCs/>
          <w:color w:val="000000"/>
          <w:sz w:val="20"/>
          <w:szCs w:val="20"/>
        </w:rPr>
        <w:t>2023年2月14日13:00（以色列当地时间）</w:t>
      </w:r>
      <w:r>
        <w:rPr>
          <w:rFonts w:ascii="微软雅黑" w:eastAsia="微软雅黑" w:hAnsi="微软雅黑" w:hint="eastAsia"/>
          <w:color w:val="000000"/>
          <w:sz w:val="20"/>
          <w:szCs w:val="20"/>
        </w:rPr>
        <w:t>前在ISF系统中完成注册。</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以方合作者在线填写完成英文申请书后，将把申请书“锁定”生成PDF文件，提交该文件之前会弹出对话框，提示“发送中方申请人确认”，点击同意后，该文件将以电子邮件（含有说明和链接）形式自动发送给中方申请人。</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中方申请人点击该链接即可下载英文申请书，阅读后如认可其内容，请点击确认（Check）按钮，将自动发送电子邮件给以方合作者完成确认。</w:t>
      </w:r>
      <w:r>
        <w:rPr>
          <w:rFonts w:ascii="微软雅黑" w:eastAsia="微软雅黑" w:hAnsi="微软雅黑" w:hint="eastAsia"/>
          <w:b/>
          <w:bCs/>
          <w:color w:val="000000"/>
          <w:sz w:val="20"/>
          <w:szCs w:val="20"/>
        </w:rPr>
        <w:t>中方申请人的确认（即点击Check），是以方合作者向ISF提交申请的必要条件，否则以方合作者将无法提交申请。</w:t>
      </w:r>
      <w:r>
        <w:rPr>
          <w:rFonts w:ascii="微软雅黑" w:eastAsia="微软雅黑" w:hAnsi="微软雅黑" w:hint="eastAsia"/>
          <w:color w:val="000000"/>
          <w:sz w:val="20"/>
          <w:szCs w:val="20"/>
        </w:rPr>
        <w:t>以方合作者应在</w:t>
      </w:r>
      <w:r>
        <w:rPr>
          <w:rFonts w:ascii="微软雅黑" w:eastAsia="微软雅黑" w:hAnsi="微软雅黑" w:hint="eastAsia"/>
          <w:b/>
          <w:bCs/>
          <w:color w:val="000000"/>
          <w:sz w:val="20"/>
          <w:szCs w:val="20"/>
        </w:rPr>
        <w:t>2023年2月27日13:00（以色列当地时间）</w:t>
      </w:r>
      <w:r>
        <w:rPr>
          <w:rFonts w:ascii="微软雅黑" w:eastAsia="微软雅黑" w:hAnsi="微软雅黑" w:hint="eastAsia"/>
          <w:color w:val="000000"/>
          <w:sz w:val="20"/>
          <w:szCs w:val="20"/>
        </w:rPr>
        <w:t>前向ISF提交申请书，逾期提交将不予受理。</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2.中文申请书。</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中方申请人须登录GRANTS科学基金网络信息系统（https://grants.nsfc.gov.cn/egrantweb/），在线填报《国家自然科学基金国际（地区）合作研究项目申请书》（即“中文申请书”）。具体步骤如下：</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选择“项目负责人”用户组登录系统，进入后点击“在线申请”进入申请界面，点击“新增项目申请”按钮，进入申请项目所属科学部选择界面，点击“申请普通科学部项目”进入项目类别选择界面。点击“国际（地区）合作研究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号或者右侧“展开”按钮，展开下拉菜单。点击“组织间合作研究项目”右侧的“填写申请”，进入选择“合作协议”界面，</w:t>
      </w:r>
      <w:r>
        <w:rPr>
          <w:rFonts w:ascii="微软雅黑" w:eastAsia="微软雅黑" w:hAnsi="微软雅黑" w:hint="eastAsia"/>
          <w:color w:val="000000"/>
          <w:sz w:val="20"/>
          <w:szCs w:val="20"/>
        </w:rPr>
        <w:lastRenderedPageBreak/>
        <w:t>在下拉菜单中选择“NSFC-ISF项目（中以）”，然后按系统要求输入要依托的基金项目批准号，通过资格认证后即进入具体中文申请书填写界面。</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申请人应保证中文申请书与英文申请书内容一致，其中项目英文名称与英文申请书项目名称应完全一致。</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申请人应当认真阅读《2023年度国家自然科学基金项目指南》申请须知中预算编报要求的内容，严格按照《国家自然科学基金资助项目资金管理办法（财教〔2021〕177号）》以及《国家自然科学基金项目资金预算表编制说明》的要求，认真如实编报《国家自然科学基金项目资金预算表》。</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附件材料。申请人应将与以方合作者共同撰写的英文申请书PDF版本，上传添加至中文申请书的“附件”栏中一同提交。</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（5） 申请材料要求。申请人完成申请书撰写后，在线提交电子申请书及附件材料，无需报送纸质申请书。项目获批准后，将申请书的纸质签字盖章页装订在《资助项目计划书》最后，一并提交。签字盖章的信息应与电子申请书严格保持一致。</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（6） 合作协议。项目获批准后，申请人须与以方合作者签署合作协议（模板见附件2）。</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（二）依托单位注意事项</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性，申报预算的目标相关性、政策相符性和经济合理性进行审核。本项目纳入无纸</w:t>
      </w:r>
      <w:proofErr w:type="gramStart"/>
      <w:r>
        <w:rPr>
          <w:rFonts w:ascii="微软雅黑" w:eastAsia="微软雅黑" w:hAnsi="微软雅黑" w:hint="eastAsia"/>
          <w:color w:val="000000"/>
          <w:sz w:val="20"/>
          <w:szCs w:val="20"/>
        </w:rPr>
        <w:t>化申请</w:t>
      </w:r>
      <w:proofErr w:type="gramEnd"/>
      <w:r>
        <w:rPr>
          <w:rFonts w:ascii="微软雅黑" w:eastAsia="微软雅黑" w:hAnsi="微软雅黑" w:hint="eastAsia"/>
          <w:color w:val="000000"/>
          <w:sz w:val="20"/>
          <w:szCs w:val="20"/>
        </w:rPr>
        <w:t>范围，依托单位应在规定的项目申请截止日期前提交本单位电子版申请书及附件材料。请通过科学基金网络信息系统上传本单位项目申请清单，无需提供纸质版。</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关于单位科研诚信承诺书提交等事宜，请参照《关于2022年度国家自然科学基金项目申请与结题等有关事项的通告》执行（本年度只需上传一次）。</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（三）项目申请接收</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科学基金网络信息系统（GRANTS系统）的在线申报接收期为</w:t>
      </w:r>
      <w:r>
        <w:rPr>
          <w:rFonts w:ascii="微软雅黑" w:eastAsia="微软雅黑" w:hAnsi="微软雅黑" w:hint="eastAsia"/>
          <w:b/>
          <w:bCs/>
          <w:color w:val="000000"/>
          <w:sz w:val="20"/>
          <w:szCs w:val="20"/>
        </w:rPr>
        <w:t>2023年1月20日至2月28日下午16时</w:t>
      </w:r>
      <w:r>
        <w:rPr>
          <w:rFonts w:ascii="微软雅黑" w:eastAsia="微软雅黑" w:hAnsi="微软雅黑" w:hint="eastAsia"/>
          <w:color w:val="000000"/>
          <w:sz w:val="20"/>
          <w:szCs w:val="20"/>
        </w:rPr>
        <w:t>。</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如</w:t>
      </w:r>
      <w:proofErr w:type="gramStart"/>
      <w:r>
        <w:rPr>
          <w:rFonts w:ascii="微软雅黑" w:eastAsia="微软雅黑" w:hAnsi="微软雅黑" w:hint="eastAsia"/>
          <w:color w:val="000000"/>
          <w:sz w:val="20"/>
          <w:szCs w:val="20"/>
        </w:rPr>
        <w:t>遇技术</w:t>
      </w:r>
      <w:proofErr w:type="gramEnd"/>
      <w:r>
        <w:rPr>
          <w:rFonts w:ascii="微软雅黑" w:eastAsia="微软雅黑" w:hAnsi="微软雅黑" w:hint="eastAsia"/>
          <w:color w:val="000000"/>
          <w:sz w:val="20"/>
          <w:szCs w:val="20"/>
        </w:rPr>
        <w:t>问题，可联系GRANTS系统技术支持（信息中心），电话：+86-10-62317474。</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注：请申请人严格遵照本项目指南的各项要求填报申请，不符合上述要求的申请不予受理。如有疑问，请致电项目联系人。</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五、批准结果公布</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2023年12月将通过科学基金网络信息系统（GRANTS系统）公布资助结果。</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六、项目联系人</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中方联系人：唐克双，李文聪</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话：+86-10-62328404，62327014</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邮 箱：tangks@nsfc.gov.cn，liwc@nsfc.gov.cn</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以方联系人：Ella Fire</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话：+972-2-5885401</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邮 箱：ella@isf.org.il</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附件：</w:t>
      </w:r>
      <w:hyperlink r:id="rId5" w:tgtFrame="_blank" w:history="1">
        <w:r>
          <w:rPr>
            <w:rStyle w:val="a5"/>
            <w:rFonts w:ascii="微软雅黑" w:eastAsia="微软雅黑" w:hAnsi="微软雅黑" w:hint="eastAsia"/>
            <w:color w:val="0070C0"/>
            <w:sz w:val="20"/>
            <w:szCs w:val="20"/>
          </w:rPr>
          <w:t>1. 以方项目指南</w:t>
        </w:r>
      </w:hyperlink>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5"/>
            <w:rFonts w:ascii="微软雅黑" w:eastAsia="微软雅黑" w:hAnsi="微软雅黑" w:hint="eastAsia"/>
            <w:color w:val="0070C0"/>
            <w:sz w:val="20"/>
            <w:szCs w:val="20"/>
          </w:rPr>
          <w:t>2. 合作研究协议书撰写说明</w:t>
        </w:r>
      </w:hyperlink>
    </w:p>
    <w:p w:rsidR="005E55F5" w:rsidRDefault="005E55F5" w:rsidP="005E55F5">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5E55F5" w:rsidRDefault="005E55F5" w:rsidP="005E55F5">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5E55F5" w:rsidRDefault="005E55F5" w:rsidP="005E55F5">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国际合作局　　</w:t>
      </w:r>
      <w:proofErr w:type="gramStart"/>
      <w:r>
        <w:rPr>
          <w:rFonts w:ascii="微软雅黑" w:eastAsia="微软雅黑" w:hAnsi="微软雅黑" w:hint="eastAsia"/>
          <w:color w:val="000000"/>
          <w:sz w:val="20"/>
          <w:szCs w:val="20"/>
        </w:rPr>
        <w:t xml:space="preserve">　</w:t>
      </w:r>
      <w:proofErr w:type="gramEnd"/>
    </w:p>
    <w:p w:rsidR="005E55F5" w:rsidRDefault="005E55F5" w:rsidP="005E55F5">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2023年1月4日　</w:t>
      </w:r>
    </w:p>
    <w:p w:rsidR="00121167" w:rsidRPr="005E55F5" w:rsidRDefault="00121167"/>
    <w:sectPr w:rsidR="00121167" w:rsidRPr="005E55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5F5"/>
    <w:rsid w:val="00007D3E"/>
    <w:rsid w:val="000267AF"/>
    <w:rsid w:val="00026B29"/>
    <w:rsid w:val="00030CD3"/>
    <w:rsid w:val="00033C9C"/>
    <w:rsid w:val="00035A3C"/>
    <w:rsid w:val="000432CB"/>
    <w:rsid w:val="0004441F"/>
    <w:rsid w:val="000506D8"/>
    <w:rsid w:val="00052996"/>
    <w:rsid w:val="00060B30"/>
    <w:rsid w:val="00060F47"/>
    <w:rsid w:val="00067736"/>
    <w:rsid w:val="000916EE"/>
    <w:rsid w:val="000936B4"/>
    <w:rsid w:val="000A0178"/>
    <w:rsid w:val="000A3306"/>
    <w:rsid w:val="000A4852"/>
    <w:rsid w:val="000A506C"/>
    <w:rsid w:val="000C0D27"/>
    <w:rsid w:val="000C6647"/>
    <w:rsid w:val="000C6CBC"/>
    <w:rsid w:val="000E2609"/>
    <w:rsid w:val="000E4AE1"/>
    <w:rsid w:val="000F1E16"/>
    <w:rsid w:val="000F3E75"/>
    <w:rsid w:val="00101543"/>
    <w:rsid w:val="001022F3"/>
    <w:rsid w:val="00105C2C"/>
    <w:rsid w:val="00105CB4"/>
    <w:rsid w:val="00110B4B"/>
    <w:rsid w:val="00121167"/>
    <w:rsid w:val="001232F3"/>
    <w:rsid w:val="0012750B"/>
    <w:rsid w:val="00127781"/>
    <w:rsid w:val="001277A0"/>
    <w:rsid w:val="00130EF8"/>
    <w:rsid w:val="00131C02"/>
    <w:rsid w:val="001320C9"/>
    <w:rsid w:val="00135CC1"/>
    <w:rsid w:val="0013719F"/>
    <w:rsid w:val="001516F3"/>
    <w:rsid w:val="00156532"/>
    <w:rsid w:val="00161E0A"/>
    <w:rsid w:val="001629DA"/>
    <w:rsid w:val="0018169C"/>
    <w:rsid w:val="00182164"/>
    <w:rsid w:val="001839A7"/>
    <w:rsid w:val="001A566C"/>
    <w:rsid w:val="001A679C"/>
    <w:rsid w:val="001B6CCE"/>
    <w:rsid w:val="001B795F"/>
    <w:rsid w:val="001C44B5"/>
    <w:rsid w:val="001D325A"/>
    <w:rsid w:val="001D637A"/>
    <w:rsid w:val="001E5E17"/>
    <w:rsid w:val="00201279"/>
    <w:rsid w:val="00203551"/>
    <w:rsid w:val="00205B8F"/>
    <w:rsid w:val="0020792C"/>
    <w:rsid w:val="00207B63"/>
    <w:rsid w:val="002114AC"/>
    <w:rsid w:val="00211FD2"/>
    <w:rsid w:val="00214370"/>
    <w:rsid w:val="00214D97"/>
    <w:rsid w:val="00216108"/>
    <w:rsid w:val="0021670A"/>
    <w:rsid w:val="0021747D"/>
    <w:rsid w:val="00220D06"/>
    <w:rsid w:val="00224DD7"/>
    <w:rsid w:val="0022521D"/>
    <w:rsid w:val="002255CA"/>
    <w:rsid w:val="002262ED"/>
    <w:rsid w:val="0022774D"/>
    <w:rsid w:val="00240D55"/>
    <w:rsid w:val="002413E9"/>
    <w:rsid w:val="002444D0"/>
    <w:rsid w:val="002456B8"/>
    <w:rsid w:val="00251C5C"/>
    <w:rsid w:val="002638E8"/>
    <w:rsid w:val="00264AB8"/>
    <w:rsid w:val="00264C44"/>
    <w:rsid w:val="00266F1A"/>
    <w:rsid w:val="00266F54"/>
    <w:rsid w:val="00270D1C"/>
    <w:rsid w:val="00283044"/>
    <w:rsid w:val="0029322E"/>
    <w:rsid w:val="00293238"/>
    <w:rsid w:val="002A7FEC"/>
    <w:rsid w:val="002B24A5"/>
    <w:rsid w:val="002C0D03"/>
    <w:rsid w:val="002D47B9"/>
    <w:rsid w:val="002F10FA"/>
    <w:rsid w:val="002F6F78"/>
    <w:rsid w:val="003101BD"/>
    <w:rsid w:val="00313B88"/>
    <w:rsid w:val="00321553"/>
    <w:rsid w:val="00321D84"/>
    <w:rsid w:val="0032474E"/>
    <w:rsid w:val="00331B62"/>
    <w:rsid w:val="00333D90"/>
    <w:rsid w:val="003356B1"/>
    <w:rsid w:val="00336135"/>
    <w:rsid w:val="0034089E"/>
    <w:rsid w:val="00341EFB"/>
    <w:rsid w:val="0035097E"/>
    <w:rsid w:val="00350CFA"/>
    <w:rsid w:val="00352590"/>
    <w:rsid w:val="003541CF"/>
    <w:rsid w:val="00355B96"/>
    <w:rsid w:val="00357982"/>
    <w:rsid w:val="003749AC"/>
    <w:rsid w:val="00381481"/>
    <w:rsid w:val="003845FC"/>
    <w:rsid w:val="003867E8"/>
    <w:rsid w:val="00394DF7"/>
    <w:rsid w:val="00395F5A"/>
    <w:rsid w:val="0039797D"/>
    <w:rsid w:val="003A53C0"/>
    <w:rsid w:val="003A7000"/>
    <w:rsid w:val="003C795C"/>
    <w:rsid w:val="003E25D8"/>
    <w:rsid w:val="003E7DB7"/>
    <w:rsid w:val="003F1519"/>
    <w:rsid w:val="003F761C"/>
    <w:rsid w:val="004130D0"/>
    <w:rsid w:val="0041447D"/>
    <w:rsid w:val="00424BDA"/>
    <w:rsid w:val="004344E0"/>
    <w:rsid w:val="00436BE6"/>
    <w:rsid w:val="00436F17"/>
    <w:rsid w:val="004439D8"/>
    <w:rsid w:val="0044667B"/>
    <w:rsid w:val="00447BE5"/>
    <w:rsid w:val="00462334"/>
    <w:rsid w:val="00462976"/>
    <w:rsid w:val="004716DE"/>
    <w:rsid w:val="004734FF"/>
    <w:rsid w:val="00474D02"/>
    <w:rsid w:val="00487145"/>
    <w:rsid w:val="004873B5"/>
    <w:rsid w:val="00494095"/>
    <w:rsid w:val="00497B15"/>
    <w:rsid w:val="004A00C2"/>
    <w:rsid w:val="004A20F5"/>
    <w:rsid w:val="004B03DA"/>
    <w:rsid w:val="004B2C00"/>
    <w:rsid w:val="004B37F2"/>
    <w:rsid w:val="004B4898"/>
    <w:rsid w:val="004B4FCA"/>
    <w:rsid w:val="004B6450"/>
    <w:rsid w:val="004B6ABD"/>
    <w:rsid w:val="004B7851"/>
    <w:rsid w:val="004D0AD4"/>
    <w:rsid w:val="004D20F5"/>
    <w:rsid w:val="004E1FCB"/>
    <w:rsid w:val="004F1CB5"/>
    <w:rsid w:val="004F2E47"/>
    <w:rsid w:val="004F6A54"/>
    <w:rsid w:val="00500F9A"/>
    <w:rsid w:val="00501C83"/>
    <w:rsid w:val="00505FDD"/>
    <w:rsid w:val="0050722B"/>
    <w:rsid w:val="005132C4"/>
    <w:rsid w:val="00515993"/>
    <w:rsid w:val="005227AC"/>
    <w:rsid w:val="00525514"/>
    <w:rsid w:val="00527C94"/>
    <w:rsid w:val="005348E7"/>
    <w:rsid w:val="005360BB"/>
    <w:rsid w:val="00536C3E"/>
    <w:rsid w:val="00540E30"/>
    <w:rsid w:val="00550508"/>
    <w:rsid w:val="005546AD"/>
    <w:rsid w:val="00561E3C"/>
    <w:rsid w:val="00563D42"/>
    <w:rsid w:val="00570A3B"/>
    <w:rsid w:val="00574F12"/>
    <w:rsid w:val="00580C6F"/>
    <w:rsid w:val="00582B98"/>
    <w:rsid w:val="005839E1"/>
    <w:rsid w:val="00585890"/>
    <w:rsid w:val="00590341"/>
    <w:rsid w:val="00592B27"/>
    <w:rsid w:val="005A1B49"/>
    <w:rsid w:val="005A1D99"/>
    <w:rsid w:val="005A67B9"/>
    <w:rsid w:val="005B3394"/>
    <w:rsid w:val="005C3563"/>
    <w:rsid w:val="005D27CD"/>
    <w:rsid w:val="005D338D"/>
    <w:rsid w:val="005D53F7"/>
    <w:rsid w:val="005D5B66"/>
    <w:rsid w:val="005D6119"/>
    <w:rsid w:val="005D6B31"/>
    <w:rsid w:val="005E159C"/>
    <w:rsid w:val="005E1A26"/>
    <w:rsid w:val="005E2786"/>
    <w:rsid w:val="005E3673"/>
    <w:rsid w:val="005E3CFB"/>
    <w:rsid w:val="005E4B6D"/>
    <w:rsid w:val="005E55F5"/>
    <w:rsid w:val="005E58DA"/>
    <w:rsid w:val="005E7E00"/>
    <w:rsid w:val="00600B27"/>
    <w:rsid w:val="00603A69"/>
    <w:rsid w:val="00606FFB"/>
    <w:rsid w:val="00607050"/>
    <w:rsid w:val="00607423"/>
    <w:rsid w:val="006208BA"/>
    <w:rsid w:val="0062139A"/>
    <w:rsid w:val="00621C8C"/>
    <w:rsid w:val="006232EE"/>
    <w:rsid w:val="00623908"/>
    <w:rsid w:val="006250E4"/>
    <w:rsid w:val="006331CE"/>
    <w:rsid w:val="00640BD5"/>
    <w:rsid w:val="00641DBD"/>
    <w:rsid w:val="006432F0"/>
    <w:rsid w:val="00643BB8"/>
    <w:rsid w:val="00643DA7"/>
    <w:rsid w:val="006448B4"/>
    <w:rsid w:val="00654221"/>
    <w:rsid w:val="006561B8"/>
    <w:rsid w:val="00670764"/>
    <w:rsid w:val="00670A81"/>
    <w:rsid w:val="00671C06"/>
    <w:rsid w:val="0067370D"/>
    <w:rsid w:val="00686360"/>
    <w:rsid w:val="00694DB1"/>
    <w:rsid w:val="006A4CC4"/>
    <w:rsid w:val="006A5232"/>
    <w:rsid w:val="006B3217"/>
    <w:rsid w:val="006B7056"/>
    <w:rsid w:val="006D145D"/>
    <w:rsid w:val="006D2AF2"/>
    <w:rsid w:val="006D34BF"/>
    <w:rsid w:val="006D6E59"/>
    <w:rsid w:val="006F0D33"/>
    <w:rsid w:val="006F44D3"/>
    <w:rsid w:val="006F63A3"/>
    <w:rsid w:val="00700A43"/>
    <w:rsid w:val="0071142A"/>
    <w:rsid w:val="0071224B"/>
    <w:rsid w:val="007141F9"/>
    <w:rsid w:val="00722485"/>
    <w:rsid w:val="00724268"/>
    <w:rsid w:val="00726A82"/>
    <w:rsid w:val="00744CE7"/>
    <w:rsid w:val="00746C87"/>
    <w:rsid w:val="00750F4F"/>
    <w:rsid w:val="007518C3"/>
    <w:rsid w:val="00754B11"/>
    <w:rsid w:val="0076403F"/>
    <w:rsid w:val="00765923"/>
    <w:rsid w:val="007675C8"/>
    <w:rsid w:val="00767D76"/>
    <w:rsid w:val="007720B1"/>
    <w:rsid w:val="00772805"/>
    <w:rsid w:val="00772B6E"/>
    <w:rsid w:val="00775D20"/>
    <w:rsid w:val="00785DCB"/>
    <w:rsid w:val="00787865"/>
    <w:rsid w:val="007932AF"/>
    <w:rsid w:val="007A76DD"/>
    <w:rsid w:val="007A7F9E"/>
    <w:rsid w:val="007B05E6"/>
    <w:rsid w:val="007B26FF"/>
    <w:rsid w:val="007B40EF"/>
    <w:rsid w:val="007B5F42"/>
    <w:rsid w:val="007C0C22"/>
    <w:rsid w:val="007C4EB6"/>
    <w:rsid w:val="007D2265"/>
    <w:rsid w:val="007D6F48"/>
    <w:rsid w:val="007E0FA1"/>
    <w:rsid w:val="007E1524"/>
    <w:rsid w:val="007E2791"/>
    <w:rsid w:val="007F148D"/>
    <w:rsid w:val="007F3809"/>
    <w:rsid w:val="007F39EF"/>
    <w:rsid w:val="00802C55"/>
    <w:rsid w:val="00803518"/>
    <w:rsid w:val="0080388A"/>
    <w:rsid w:val="00812828"/>
    <w:rsid w:val="00820A55"/>
    <w:rsid w:val="00821C99"/>
    <w:rsid w:val="008229BD"/>
    <w:rsid w:val="008236C8"/>
    <w:rsid w:val="00827106"/>
    <w:rsid w:val="00833733"/>
    <w:rsid w:val="00835340"/>
    <w:rsid w:val="00835D49"/>
    <w:rsid w:val="008361F4"/>
    <w:rsid w:val="0084094F"/>
    <w:rsid w:val="00841E9E"/>
    <w:rsid w:val="00846202"/>
    <w:rsid w:val="0085392C"/>
    <w:rsid w:val="0085467D"/>
    <w:rsid w:val="00856A21"/>
    <w:rsid w:val="00865410"/>
    <w:rsid w:val="008669E6"/>
    <w:rsid w:val="00871250"/>
    <w:rsid w:val="00877096"/>
    <w:rsid w:val="00880C67"/>
    <w:rsid w:val="00887C1C"/>
    <w:rsid w:val="008908ED"/>
    <w:rsid w:val="00895A56"/>
    <w:rsid w:val="008A069F"/>
    <w:rsid w:val="008A0718"/>
    <w:rsid w:val="008A4475"/>
    <w:rsid w:val="008B423D"/>
    <w:rsid w:val="008B5B77"/>
    <w:rsid w:val="008C4D28"/>
    <w:rsid w:val="008C50AC"/>
    <w:rsid w:val="008D5DD7"/>
    <w:rsid w:val="008D5FBE"/>
    <w:rsid w:val="008E0055"/>
    <w:rsid w:val="008E39F0"/>
    <w:rsid w:val="008E7887"/>
    <w:rsid w:val="008F0B34"/>
    <w:rsid w:val="008F2278"/>
    <w:rsid w:val="008F3B63"/>
    <w:rsid w:val="008F4027"/>
    <w:rsid w:val="008F4124"/>
    <w:rsid w:val="008F52B7"/>
    <w:rsid w:val="008F5E13"/>
    <w:rsid w:val="008F706F"/>
    <w:rsid w:val="00900B2F"/>
    <w:rsid w:val="00912644"/>
    <w:rsid w:val="00926121"/>
    <w:rsid w:val="0093043E"/>
    <w:rsid w:val="00930C42"/>
    <w:rsid w:val="0093688B"/>
    <w:rsid w:val="00945D9F"/>
    <w:rsid w:val="0095553C"/>
    <w:rsid w:val="00955B2D"/>
    <w:rsid w:val="009605CF"/>
    <w:rsid w:val="00962B85"/>
    <w:rsid w:val="00966654"/>
    <w:rsid w:val="00966B37"/>
    <w:rsid w:val="0097051F"/>
    <w:rsid w:val="009727D3"/>
    <w:rsid w:val="0097768B"/>
    <w:rsid w:val="00995F37"/>
    <w:rsid w:val="00997B5E"/>
    <w:rsid w:val="009B68E9"/>
    <w:rsid w:val="009D15FA"/>
    <w:rsid w:val="009D2E5B"/>
    <w:rsid w:val="009D73A9"/>
    <w:rsid w:val="009E3BF4"/>
    <w:rsid w:val="009F0B19"/>
    <w:rsid w:val="009F120F"/>
    <w:rsid w:val="009F5530"/>
    <w:rsid w:val="009F668C"/>
    <w:rsid w:val="009F69E6"/>
    <w:rsid w:val="00A00054"/>
    <w:rsid w:val="00A02601"/>
    <w:rsid w:val="00A0298A"/>
    <w:rsid w:val="00A13DF5"/>
    <w:rsid w:val="00A13FF7"/>
    <w:rsid w:val="00A20305"/>
    <w:rsid w:val="00A2733A"/>
    <w:rsid w:val="00A3061A"/>
    <w:rsid w:val="00A379C8"/>
    <w:rsid w:val="00A37DAC"/>
    <w:rsid w:val="00A41B7D"/>
    <w:rsid w:val="00A41D50"/>
    <w:rsid w:val="00A43CD4"/>
    <w:rsid w:val="00A476CC"/>
    <w:rsid w:val="00A51388"/>
    <w:rsid w:val="00A53E6C"/>
    <w:rsid w:val="00A54BA6"/>
    <w:rsid w:val="00A61F6A"/>
    <w:rsid w:val="00A61FBB"/>
    <w:rsid w:val="00A83BDD"/>
    <w:rsid w:val="00A858D5"/>
    <w:rsid w:val="00A904A9"/>
    <w:rsid w:val="00A90A57"/>
    <w:rsid w:val="00A9431E"/>
    <w:rsid w:val="00A9455A"/>
    <w:rsid w:val="00A9707F"/>
    <w:rsid w:val="00AA74FA"/>
    <w:rsid w:val="00AC1701"/>
    <w:rsid w:val="00AC3B78"/>
    <w:rsid w:val="00AC410F"/>
    <w:rsid w:val="00AC6931"/>
    <w:rsid w:val="00AD09B6"/>
    <w:rsid w:val="00AD7C9F"/>
    <w:rsid w:val="00AE4B9F"/>
    <w:rsid w:val="00AE5FD3"/>
    <w:rsid w:val="00AE65FE"/>
    <w:rsid w:val="00AF1A10"/>
    <w:rsid w:val="00AF41F5"/>
    <w:rsid w:val="00B134B2"/>
    <w:rsid w:val="00B30D4D"/>
    <w:rsid w:val="00B34173"/>
    <w:rsid w:val="00B3506C"/>
    <w:rsid w:val="00B52615"/>
    <w:rsid w:val="00B54E93"/>
    <w:rsid w:val="00B56931"/>
    <w:rsid w:val="00B6055B"/>
    <w:rsid w:val="00B637EE"/>
    <w:rsid w:val="00B71E51"/>
    <w:rsid w:val="00B8038C"/>
    <w:rsid w:val="00B84AF0"/>
    <w:rsid w:val="00B8722B"/>
    <w:rsid w:val="00B93E0C"/>
    <w:rsid w:val="00BA27E5"/>
    <w:rsid w:val="00BA36D0"/>
    <w:rsid w:val="00BA6897"/>
    <w:rsid w:val="00BB1CCD"/>
    <w:rsid w:val="00BB4EF7"/>
    <w:rsid w:val="00BB6297"/>
    <w:rsid w:val="00BB6A7F"/>
    <w:rsid w:val="00BC3058"/>
    <w:rsid w:val="00BD479D"/>
    <w:rsid w:val="00BD48A4"/>
    <w:rsid w:val="00BD68F9"/>
    <w:rsid w:val="00BE4868"/>
    <w:rsid w:val="00BE4D85"/>
    <w:rsid w:val="00BE52AB"/>
    <w:rsid w:val="00BF046C"/>
    <w:rsid w:val="00BF1A55"/>
    <w:rsid w:val="00BF1ADA"/>
    <w:rsid w:val="00BF4C4A"/>
    <w:rsid w:val="00C01FA2"/>
    <w:rsid w:val="00C04375"/>
    <w:rsid w:val="00C06001"/>
    <w:rsid w:val="00C11BC1"/>
    <w:rsid w:val="00C134FB"/>
    <w:rsid w:val="00C13724"/>
    <w:rsid w:val="00C13815"/>
    <w:rsid w:val="00C15192"/>
    <w:rsid w:val="00C2183D"/>
    <w:rsid w:val="00C24AF3"/>
    <w:rsid w:val="00C253DA"/>
    <w:rsid w:val="00C3307A"/>
    <w:rsid w:val="00C379B0"/>
    <w:rsid w:val="00C4302D"/>
    <w:rsid w:val="00C44147"/>
    <w:rsid w:val="00C44210"/>
    <w:rsid w:val="00C46911"/>
    <w:rsid w:val="00C47916"/>
    <w:rsid w:val="00C6123C"/>
    <w:rsid w:val="00C65EBB"/>
    <w:rsid w:val="00C678B7"/>
    <w:rsid w:val="00C737C3"/>
    <w:rsid w:val="00C75629"/>
    <w:rsid w:val="00C75D85"/>
    <w:rsid w:val="00C7600A"/>
    <w:rsid w:val="00C81691"/>
    <w:rsid w:val="00C8384F"/>
    <w:rsid w:val="00C91051"/>
    <w:rsid w:val="00CA0788"/>
    <w:rsid w:val="00CA1185"/>
    <w:rsid w:val="00CB7169"/>
    <w:rsid w:val="00CC05C6"/>
    <w:rsid w:val="00CC4DC1"/>
    <w:rsid w:val="00CC7960"/>
    <w:rsid w:val="00CE4A16"/>
    <w:rsid w:val="00CF06A2"/>
    <w:rsid w:val="00CF2B28"/>
    <w:rsid w:val="00CF370F"/>
    <w:rsid w:val="00CF7D25"/>
    <w:rsid w:val="00D02564"/>
    <w:rsid w:val="00D06535"/>
    <w:rsid w:val="00D11228"/>
    <w:rsid w:val="00D1392A"/>
    <w:rsid w:val="00D178DB"/>
    <w:rsid w:val="00D2194E"/>
    <w:rsid w:val="00D226D5"/>
    <w:rsid w:val="00D259ED"/>
    <w:rsid w:val="00D36215"/>
    <w:rsid w:val="00D42F6F"/>
    <w:rsid w:val="00D4651E"/>
    <w:rsid w:val="00D55A6F"/>
    <w:rsid w:val="00D55E16"/>
    <w:rsid w:val="00D61D2F"/>
    <w:rsid w:val="00D74B85"/>
    <w:rsid w:val="00D76665"/>
    <w:rsid w:val="00D844FA"/>
    <w:rsid w:val="00D905C1"/>
    <w:rsid w:val="00D90E83"/>
    <w:rsid w:val="00D97FA3"/>
    <w:rsid w:val="00DA0CDA"/>
    <w:rsid w:val="00DA4B30"/>
    <w:rsid w:val="00DA5883"/>
    <w:rsid w:val="00DA5C1D"/>
    <w:rsid w:val="00DB2063"/>
    <w:rsid w:val="00DC1EBD"/>
    <w:rsid w:val="00DC2043"/>
    <w:rsid w:val="00DC39CC"/>
    <w:rsid w:val="00DC6227"/>
    <w:rsid w:val="00DD44DC"/>
    <w:rsid w:val="00DE1D25"/>
    <w:rsid w:val="00DE2C51"/>
    <w:rsid w:val="00DE4F0E"/>
    <w:rsid w:val="00DE701D"/>
    <w:rsid w:val="00DF4CC5"/>
    <w:rsid w:val="00E0538A"/>
    <w:rsid w:val="00E12346"/>
    <w:rsid w:val="00E12AE1"/>
    <w:rsid w:val="00E1553F"/>
    <w:rsid w:val="00E27B41"/>
    <w:rsid w:val="00E3581C"/>
    <w:rsid w:val="00E45EC7"/>
    <w:rsid w:val="00E51E20"/>
    <w:rsid w:val="00E5285F"/>
    <w:rsid w:val="00E54B20"/>
    <w:rsid w:val="00E60853"/>
    <w:rsid w:val="00E626BC"/>
    <w:rsid w:val="00E63473"/>
    <w:rsid w:val="00E70379"/>
    <w:rsid w:val="00E77384"/>
    <w:rsid w:val="00E833E2"/>
    <w:rsid w:val="00E856DF"/>
    <w:rsid w:val="00E86676"/>
    <w:rsid w:val="00E86735"/>
    <w:rsid w:val="00E867CE"/>
    <w:rsid w:val="00E87A26"/>
    <w:rsid w:val="00E91557"/>
    <w:rsid w:val="00E95692"/>
    <w:rsid w:val="00E95AFE"/>
    <w:rsid w:val="00EA4250"/>
    <w:rsid w:val="00EB3532"/>
    <w:rsid w:val="00EB41AF"/>
    <w:rsid w:val="00EB5205"/>
    <w:rsid w:val="00EB5F91"/>
    <w:rsid w:val="00EC25E1"/>
    <w:rsid w:val="00EC289C"/>
    <w:rsid w:val="00EC62DC"/>
    <w:rsid w:val="00EC6E3A"/>
    <w:rsid w:val="00ED171D"/>
    <w:rsid w:val="00ED2B83"/>
    <w:rsid w:val="00EE7154"/>
    <w:rsid w:val="00EF6256"/>
    <w:rsid w:val="00F02002"/>
    <w:rsid w:val="00F03C65"/>
    <w:rsid w:val="00F06ADC"/>
    <w:rsid w:val="00F07FBA"/>
    <w:rsid w:val="00F11117"/>
    <w:rsid w:val="00F12B37"/>
    <w:rsid w:val="00F202DB"/>
    <w:rsid w:val="00F22373"/>
    <w:rsid w:val="00F271BA"/>
    <w:rsid w:val="00F31741"/>
    <w:rsid w:val="00F439AE"/>
    <w:rsid w:val="00F44849"/>
    <w:rsid w:val="00F45FDC"/>
    <w:rsid w:val="00F53973"/>
    <w:rsid w:val="00F55C2A"/>
    <w:rsid w:val="00F55F64"/>
    <w:rsid w:val="00F56466"/>
    <w:rsid w:val="00F63A76"/>
    <w:rsid w:val="00F65DA9"/>
    <w:rsid w:val="00F70A3A"/>
    <w:rsid w:val="00F77563"/>
    <w:rsid w:val="00F800B8"/>
    <w:rsid w:val="00F81FFA"/>
    <w:rsid w:val="00F84892"/>
    <w:rsid w:val="00F84FAE"/>
    <w:rsid w:val="00F85287"/>
    <w:rsid w:val="00F86CF2"/>
    <w:rsid w:val="00F931D6"/>
    <w:rsid w:val="00FA6C37"/>
    <w:rsid w:val="00FB1DA6"/>
    <w:rsid w:val="00FB27C3"/>
    <w:rsid w:val="00FB7457"/>
    <w:rsid w:val="00FB7ED3"/>
    <w:rsid w:val="00FC5061"/>
    <w:rsid w:val="00FC5557"/>
    <w:rsid w:val="00FC79B9"/>
    <w:rsid w:val="00FD233B"/>
    <w:rsid w:val="00FD3E9C"/>
    <w:rsid w:val="00FD66F5"/>
    <w:rsid w:val="00FE0F5B"/>
    <w:rsid w:val="00FE22C2"/>
    <w:rsid w:val="00FE508D"/>
    <w:rsid w:val="00FF34BB"/>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E55F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E55F5"/>
    <w:rPr>
      <w:b/>
      <w:bCs/>
    </w:rPr>
  </w:style>
  <w:style w:type="character" w:styleId="a5">
    <w:name w:val="Hyperlink"/>
    <w:basedOn w:val="a0"/>
    <w:uiPriority w:val="99"/>
    <w:semiHidden/>
    <w:unhideWhenUsed/>
    <w:rsid w:val="005E55F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E55F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E55F5"/>
    <w:rPr>
      <w:b/>
      <w:bCs/>
    </w:rPr>
  </w:style>
  <w:style w:type="character" w:styleId="a5">
    <w:name w:val="Hyperlink"/>
    <w:basedOn w:val="a0"/>
    <w:uiPriority w:val="99"/>
    <w:semiHidden/>
    <w:unhideWhenUsed/>
    <w:rsid w:val="005E55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759000">
      <w:bodyDiv w:val="1"/>
      <w:marLeft w:val="0"/>
      <w:marRight w:val="0"/>
      <w:marTop w:val="0"/>
      <w:marBottom w:val="0"/>
      <w:divBdr>
        <w:top w:val="none" w:sz="0" w:space="0" w:color="auto"/>
        <w:left w:val="none" w:sz="0" w:space="0" w:color="auto"/>
        <w:bottom w:val="none" w:sz="0" w:space="0" w:color="auto"/>
        <w:right w:val="none" w:sz="0" w:space="0" w:color="auto"/>
      </w:divBdr>
    </w:div>
    <w:div w:id="100743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nsfc.gov.cn/Portals/0/fj/fj20230104_04.doc" TargetMode="External"/><Relationship Id="rId5" Type="http://schemas.openxmlformats.org/officeDocument/2006/relationships/hyperlink" Target="https://www.nsfc.gov.cn/Portals/0/fj/fj20230104_03.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497</Words>
  <Characters>2836</Characters>
  <Application>Microsoft Office Word</Application>
  <DocSecurity>0</DocSecurity>
  <Lines>23</Lines>
  <Paragraphs>6</Paragraphs>
  <ScaleCrop>false</ScaleCrop>
  <Company/>
  <LinksUpToDate>false</LinksUpToDate>
  <CharactersWithSpaces>3327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2023-01-06T01:01:00Z</dcterms:created>
  <dcterms:modified xsi:type="dcterms:W3CDTF">2023-01-06T01:02:00Z</dcterms:modified>
</cp:coreProperties>
</file>