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EB" w:rsidRPr="00A9014A" w:rsidRDefault="00CA1881" w:rsidP="00A9014A">
      <w:pPr>
        <w:adjustRightInd w:val="0"/>
        <w:snapToGrid w:val="0"/>
        <w:spacing w:line="400" w:lineRule="exact"/>
        <w:jc w:val="center"/>
        <w:rPr>
          <w:rFonts w:ascii="黑体" w:eastAsia="黑体" w:hAnsi="黑体"/>
          <w:sz w:val="32"/>
        </w:rPr>
      </w:pPr>
      <w:bookmarkStart w:id="0" w:name="_GoBack"/>
      <w:r w:rsidRPr="00A9014A">
        <w:rPr>
          <w:rFonts w:ascii="黑体" w:eastAsia="黑体" w:hAnsi="黑体" w:hint="eastAsia"/>
          <w:sz w:val="32"/>
        </w:rPr>
        <w:t>第35届全国直升机学术年会会议通知</w:t>
      </w:r>
    </w:p>
    <w:bookmarkEnd w:id="0"/>
    <w:p w:rsidR="00BA57EB" w:rsidRPr="00A9014A" w:rsidRDefault="00CA1881" w:rsidP="00A9014A">
      <w:pPr>
        <w:adjustRightInd w:val="0"/>
        <w:snapToGrid w:val="0"/>
        <w:spacing w:beforeLines="50" w:afterLines="50"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各有关单位及个人：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中国航空学会直升机分会定于2019年8月28日至8月30日，在河南省新乡市召开第三十五届全国直升机学术交流会，诚请届时参加。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会议具体事项如下：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（1）会议主题：</w:t>
      </w:r>
      <w:r w:rsidRPr="00A9014A">
        <w:rPr>
          <w:rFonts w:asciiTheme="minorEastAsia" w:eastAsiaTheme="minorEastAsia" w:hAnsiTheme="minorEastAsia" w:hint="eastAsia"/>
          <w:color w:val="000000"/>
          <w:sz w:val="24"/>
        </w:rPr>
        <w:t>直升机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高可靠、长寿命、低能耗技术研究。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（2）主办单位：中国航空学会直升机分会。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（3）承办单位：</w:t>
      </w:r>
      <w:r w:rsidRPr="00A9014A">
        <w:rPr>
          <w:rFonts w:asciiTheme="minorEastAsia" w:eastAsiaTheme="minorEastAsia" w:hAnsiTheme="minorEastAsia" w:hint="eastAsia"/>
          <w:color w:val="000000"/>
          <w:sz w:val="24"/>
        </w:rPr>
        <w:t>新乡航空工业（集团）有限公司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（4）会议时间：2019年8月28日至30日，28日报到，31日疏散。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（5）会议地点：新乡市新乡商会大</w:t>
      </w:r>
      <w:r w:rsidR="000722E7"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酒店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Pr="00A9014A">
        <w:rPr>
          <w:rFonts w:asciiTheme="minorEastAsia" w:eastAsiaTheme="minorEastAsia" w:hAnsiTheme="minorEastAsia"/>
          <w:color w:val="000000" w:themeColor="text1"/>
          <w:sz w:val="24"/>
        </w:rPr>
        <w:t>新乡市红旗区金穗大道东段688号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，</w:t>
      </w:r>
      <w:r w:rsidRPr="00A9014A">
        <w:rPr>
          <w:rFonts w:asciiTheme="minorEastAsia" w:eastAsiaTheme="minorEastAsia" w:hAnsiTheme="minorEastAsia" w:hint="eastAsia"/>
          <w:sz w:val="24"/>
        </w:rPr>
        <w:t>联系电话：</w:t>
      </w:r>
      <w:r w:rsidR="00E449B8" w:rsidRPr="00A9014A">
        <w:rPr>
          <w:rFonts w:asciiTheme="minorEastAsia" w:eastAsiaTheme="minorEastAsia" w:hAnsiTheme="minorEastAsia" w:hint="eastAsia"/>
          <w:sz w:val="24"/>
        </w:rPr>
        <w:t>0373-</w:t>
      </w:r>
      <w:r w:rsidR="00EE465A" w:rsidRPr="00A9014A">
        <w:rPr>
          <w:rFonts w:asciiTheme="minorEastAsia" w:eastAsiaTheme="minorEastAsia" w:hAnsiTheme="minorEastAsia" w:hint="eastAsia"/>
          <w:sz w:val="24"/>
        </w:rPr>
        <w:t>5898888</w:t>
      </w:r>
      <w:r w:rsidRPr="00A9014A">
        <w:rPr>
          <w:rFonts w:asciiTheme="minorEastAsia" w:eastAsiaTheme="minorEastAsia" w:hAnsiTheme="minorEastAsia" w:hint="eastAsia"/>
          <w:sz w:val="24"/>
        </w:rPr>
        <w:t>）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联系人：张盼（新航）： 13673730371；朱清华（学会）：18951793099。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="555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（6）会议收费：每位代表收取会议费800元，请于8月20日前通过银行转账至：</w:t>
      </w:r>
      <w:r w:rsidRPr="00A9014A">
        <w:rPr>
          <w:rFonts w:asciiTheme="minorEastAsia" w:eastAsiaTheme="minorEastAsia" w:hAnsiTheme="minorEastAsia"/>
          <w:color w:val="000000" w:themeColor="text1"/>
          <w:sz w:val="24"/>
        </w:rPr>
        <w:t>户名</w:t>
      </w:r>
      <w:r w:rsidRPr="00A9014A">
        <w:rPr>
          <w:rFonts w:asciiTheme="minorEastAsia" w:eastAsiaTheme="minorEastAsia" w:hAnsiTheme="minorEastAsia"/>
          <w:b/>
          <w:bCs/>
          <w:color w:val="000000" w:themeColor="text1"/>
          <w:sz w:val="24"/>
          <w:u w:val="single"/>
        </w:rPr>
        <w:t>中国航空学会</w:t>
      </w:r>
      <w:r w:rsidRPr="00A9014A">
        <w:rPr>
          <w:rFonts w:asciiTheme="minorEastAsia" w:eastAsiaTheme="minorEastAsia" w:hAnsiTheme="minorEastAsia"/>
          <w:color w:val="000000" w:themeColor="text1"/>
          <w:sz w:val="24"/>
        </w:rPr>
        <w:t>，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开户</w:t>
      </w:r>
      <w:r w:rsidRPr="00A9014A">
        <w:rPr>
          <w:rFonts w:asciiTheme="minorEastAsia" w:eastAsiaTheme="minorEastAsia" w:hAnsiTheme="minorEastAsia"/>
          <w:color w:val="000000" w:themeColor="text1"/>
          <w:sz w:val="24"/>
        </w:rPr>
        <w:t>行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及账</w:t>
      </w:r>
      <w:r w:rsidRPr="00A9014A">
        <w:rPr>
          <w:rFonts w:asciiTheme="minorEastAsia" w:eastAsiaTheme="minorEastAsia" w:hAnsiTheme="minorEastAsia"/>
          <w:color w:val="000000" w:themeColor="text1"/>
          <w:sz w:val="24"/>
        </w:rPr>
        <w:t>号</w:t>
      </w:r>
      <w:r w:rsidRPr="00A9014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u w:val="single"/>
        </w:rPr>
        <w:t>中国</w:t>
      </w:r>
      <w:r w:rsidRPr="00A9014A">
        <w:rPr>
          <w:rFonts w:asciiTheme="minorEastAsia" w:eastAsiaTheme="minorEastAsia" w:hAnsiTheme="minorEastAsia"/>
          <w:b/>
          <w:bCs/>
          <w:color w:val="000000" w:themeColor="text1"/>
          <w:sz w:val="24"/>
          <w:u w:val="single"/>
        </w:rPr>
        <w:t>工商</w:t>
      </w:r>
      <w:r w:rsidRPr="00A9014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u w:val="single"/>
        </w:rPr>
        <w:t>银行</w:t>
      </w:r>
      <w:r w:rsidRPr="00A9014A">
        <w:rPr>
          <w:rFonts w:asciiTheme="minorEastAsia" w:eastAsiaTheme="minorEastAsia" w:hAnsiTheme="minorEastAsia"/>
          <w:b/>
          <w:bCs/>
          <w:color w:val="000000" w:themeColor="text1"/>
          <w:sz w:val="24"/>
          <w:u w:val="single"/>
        </w:rPr>
        <w:t>北京安定门支行</w:t>
      </w:r>
      <w:r w:rsidRPr="00A9014A"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  <w:u w:val="single"/>
        </w:rPr>
        <w:t>02000 01109 08912 3894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（请一定务必留言标明：</w:t>
      </w:r>
      <w:r w:rsidRPr="00A9014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直升机年会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，发票抬头XXXXX单位及单位纳税人识别号，参会人名及联系电话），汇款后请及时发短信告知朱清华老师18951793099（若银行汇款留言字数受限，请在短信中写全信息，尤其是发票抬头单位及其税号，部队可忽略税号）。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（7）会议期间食宿费自理。另外需购会议论文集纸质版者（每套250元），请尽早联系朱老师安排印刷，可以按上述汇款，也可以参会现场缴费。</w:t>
      </w:r>
    </w:p>
    <w:p w:rsidR="00BA57EB" w:rsidRPr="00A9014A" w:rsidRDefault="00CA1881" w:rsidP="00A9014A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（8）在会议上交流论文的代表，请做好</w:t>
      </w:r>
      <w:proofErr w:type="spellStart"/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Powerpoint</w:t>
      </w:r>
      <w:proofErr w:type="spellEnd"/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文档。</w:t>
      </w:r>
    </w:p>
    <w:p w:rsidR="00BA57EB" w:rsidRPr="00A9014A" w:rsidRDefault="00CA1881" w:rsidP="00A9014A">
      <w:pPr>
        <w:tabs>
          <w:tab w:val="left" w:pos="7230"/>
        </w:tabs>
        <w:adjustRightInd w:val="0"/>
        <w:snapToGrid w:val="0"/>
        <w:spacing w:beforeLines="50" w:line="400" w:lineRule="exact"/>
        <w:ind w:left="7230" w:hanging="1276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中国航空学会直升机分会</w:t>
      </w:r>
    </w:p>
    <w:p w:rsidR="00BA57EB" w:rsidRPr="00A9014A" w:rsidRDefault="00CA1881" w:rsidP="00A9014A">
      <w:pPr>
        <w:tabs>
          <w:tab w:val="left" w:pos="6804"/>
        </w:tabs>
        <w:adjustRightInd w:val="0"/>
        <w:snapToGrid w:val="0"/>
        <w:spacing w:line="400" w:lineRule="exact"/>
        <w:ind w:left="7230" w:hanging="1134"/>
        <w:jc w:val="right"/>
        <w:rPr>
          <w:rFonts w:asciiTheme="minorEastAsia" w:eastAsiaTheme="minorEastAsia" w:hAnsiTheme="minorEastAsia"/>
          <w:color w:val="000000" w:themeColor="text1"/>
          <w:sz w:val="24"/>
        </w:rPr>
        <w:sectPr w:rsidR="00BA57EB" w:rsidRPr="00A9014A">
          <w:pgSz w:w="11907" w:h="16840"/>
          <w:pgMar w:top="1076" w:right="1418" w:bottom="1064" w:left="1418" w:header="851" w:footer="992" w:gutter="0"/>
          <w:cols w:space="720"/>
          <w:docGrid w:type="lines" w:linePitch="312"/>
        </w:sect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2019年7月16日</w:t>
      </w:r>
    </w:p>
    <w:p w:rsidR="00BA57EB" w:rsidRPr="00A9014A" w:rsidRDefault="00CA1881" w:rsidP="00A9014A">
      <w:pPr>
        <w:spacing w:line="400" w:lineRule="exact"/>
        <w:jc w:val="center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lastRenderedPageBreak/>
        <w:t>代 表 参 会 须 知</w:t>
      </w:r>
    </w:p>
    <w:p w:rsidR="00BA57EB" w:rsidRPr="00A9014A" w:rsidRDefault="00CA1881" w:rsidP="00A9014A">
      <w:pPr>
        <w:spacing w:line="400" w:lineRule="exact"/>
        <w:ind w:left="540" w:hangingChars="225" w:hanging="54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一、注意事项</w:t>
      </w:r>
    </w:p>
    <w:p w:rsidR="00BA57EB" w:rsidRPr="00A9014A" w:rsidRDefault="00CA1881" w:rsidP="00A9014A">
      <w:pPr>
        <w:spacing w:line="400" w:lineRule="exact"/>
        <w:ind w:left="540" w:hangingChars="225" w:hanging="540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1）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8月28日10：00开始报到，29-30日全天会议，其中30日下午安排了专业参观。具体安排可参看附件一。</w:t>
      </w:r>
    </w:p>
    <w:p w:rsidR="00BA57EB" w:rsidRPr="00A9014A" w:rsidRDefault="00CA1881" w:rsidP="00A9014A">
      <w:pPr>
        <w:spacing w:line="400" w:lineRule="exact"/>
        <w:ind w:left="540" w:hangingChars="225" w:hanging="540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2）会议报到地点及乘车参考路线：</w:t>
      </w:r>
    </w:p>
    <w:p w:rsidR="00BA57EB" w:rsidRPr="00A9014A" w:rsidRDefault="00CA1881" w:rsidP="00A9014A">
      <w:pPr>
        <w:spacing w:line="400" w:lineRule="exact"/>
        <w:ind w:leftChars="270" w:left="2266" w:hangingChars="705" w:hanging="1699"/>
        <w:rPr>
          <w:rFonts w:asciiTheme="minorEastAsia" w:eastAsiaTheme="minorEastAsia" w:hAnsiTheme="minorEastAsia"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会议报到地点：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新乡市</w:t>
      </w:r>
      <w:r w:rsidR="000722E7"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新乡商会大酒店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Pr="00A9014A">
        <w:rPr>
          <w:rFonts w:asciiTheme="minorEastAsia" w:eastAsiaTheme="minorEastAsia" w:hAnsiTheme="minorEastAsia"/>
          <w:color w:val="000000" w:themeColor="text1"/>
          <w:sz w:val="24"/>
        </w:rPr>
        <w:t>新乡市红旗区金穗大道东段688号</w:t>
      </w:r>
      <w:r w:rsidR="000722E7"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新乡商会大厦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</w:p>
    <w:p w:rsidR="00BA57EB" w:rsidRPr="00A9014A" w:rsidRDefault="00CA1881" w:rsidP="00A9014A">
      <w:pPr>
        <w:spacing w:line="400" w:lineRule="exact"/>
        <w:ind w:leftChars="257" w:left="540" w:firstLineChars="11" w:firstLine="26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A9014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乘车参考路线：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距离</w:t>
      </w:r>
      <w:r w:rsidRPr="00A9014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新乡东站高铁站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约</w:t>
      </w:r>
      <w:r w:rsidR="003C5544"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6.5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公里，可乘出租车</w:t>
      </w:r>
      <w:r w:rsidR="003C5544"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15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分钟左右即可到达；距离</w:t>
      </w:r>
      <w:r w:rsidR="003C5544" w:rsidRPr="00A9014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新郑机场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约</w:t>
      </w:r>
      <w:r w:rsidR="003C5544"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100</w:t>
      </w:r>
      <w:r w:rsidR="00134DED"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公里，可乘机场大巴到达</w:t>
      </w:r>
      <w:r w:rsidR="00F825F6"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新乡终点站后换乘出租车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到达。</w:t>
      </w:r>
    </w:p>
    <w:p w:rsidR="00BA57EB" w:rsidRPr="00A9014A" w:rsidRDefault="00CA1881" w:rsidP="00A9014A">
      <w:pPr>
        <w:spacing w:line="400" w:lineRule="exact"/>
        <w:ind w:left="540" w:hangingChars="225" w:hanging="54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3）会务联系人及电话：</w:t>
      </w:r>
    </w:p>
    <w:p w:rsidR="00BA57EB" w:rsidRPr="00A9014A" w:rsidRDefault="00CA1881" w:rsidP="00A9014A">
      <w:pPr>
        <w:spacing w:line="400" w:lineRule="exact"/>
        <w:ind w:leftChars="257" w:left="540" w:firstLineChars="11" w:firstLine="26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联系人：张盼（13673730371）、朱清华（18951793099）</w:t>
      </w:r>
    </w:p>
    <w:p w:rsidR="00BA57EB" w:rsidRPr="00A9014A" w:rsidRDefault="00CA1881" w:rsidP="00A9014A">
      <w:pPr>
        <w:spacing w:line="400" w:lineRule="exact"/>
        <w:ind w:left="540" w:hangingChars="225" w:hanging="54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4）请参会代表务必于8月18日之前将回执填写后</w:t>
      </w:r>
      <w:hyperlink r:id="rId8" w:history="1">
        <w:r w:rsidRPr="00A9014A">
          <w:rPr>
            <w:rStyle w:val="a4"/>
            <w:rFonts w:asciiTheme="minorEastAsia" w:eastAsiaTheme="minorEastAsia" w:hAnsiTheme="minorEastAsia" w:hint="eastAsia"/>
            <w:color w:val="auto"/>
            <w:sz w:val="24"/>
            <w:u w:val="none"/>
          </w:rPr>
          <w:t>Email发至</w:t>
        </w:r>
      </w:hyperlink>
      <w:r w:rsidRPr="00A9014A">
        <w:rPr>
          <w:rStyle w:val="a4"/>
          <w:rFonts w:asciiTheme="minorEastAsia" w:eastAsiaTheme="minorEastAsia" w:hAnsiTheme="minorEastAsia" w:hint="eastAsia"/>
          <w:color w:val="auto"/>
          <w:sz w:val="24"/>
          <w:u w:val="none"/>
        </w:rPr>
        <w:t>rotorcraft@nuaa.edu.cn，或编辑短信把主要回执信息发至</w:t>
      </w:r>
      <w:r w:rsidRPr="00A9014A">
        <w:rPr>
          <w:rFonts w:asciiTheme="minorEastAsia" w:eastAsiaTheme="minorEastAsia" w:hAnsiTheme="minorEastAsia" w:hint="eastAsia"/>
          <w:sz w:val="24"/>
        </w:rPr>
        <w:t>13673730371。</w:t>
      </w:r>
    </w:p>
    <w:p w:rsidR="00BA57EB" w:rsidRPr="00A9014A" w:rsidRDefault="00CA1881" w:rsidP="00A9014A">
      <w:pPr>
        <w:spacing w:line="400" w:lineRule="exact"/>
        <w:ind w:left="540" w:hangingChars="225" w:hanging="54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5）回执填写（回执见附件二）；</w:t>
      </w:r>
    </w:p>
    <w:p w:rsidR="00BA57EB" w:rsidRPr="00A9014A" w:rsidRDefault="00CA1881" w:rsidP="00A9014A">
      <w:pPr>
        <w:spacing w:line="400" w:lineRule="exact"/>
        <w:ind w:leftChars="257" w:left="540" w:firstLineChars="11" w:firstLine="26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本次会议统一安排酒店住宿，希望参会代表对单住还是双人住宿做出准确选择（选双人住宿则每间每人付一半房价，可自行约好同伴也可以由会务组统一安排，但自行约好同宿者须同日入住同日退房），定后不便更改，回执敬请提早发给会务组。</w:t>
      </w:r>
    </w:p>
    <w:p w:rsidR="00BA57EB" w:rsidRPr="00A9014A" w:rsidRDefault="00CA1881" w:rsidP="00A9014A">
      <w:pPr>
        <w:spacing w:line="400" w:lineRule="exact"/>
        <w:ind w:left="540" w:hangingChars="225" w:hanging="54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6）正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式会议将于8月30日下午结束（详见附件一），代表可以预订30日晚上或31日由新乡出发的返程票，也可以个人自行选择参加其它活动（见附件三）。请各位代表安排好</w:t>
      </w:r>
      <w:r w:rsidRPr="00A9014A">
        <w:rPr>
          <w:rFonts w:asciiTheme="minorEastAsia" w:eastAsiaTheme="minorEastAsia" w:hAnsiTheme="minorEastAsia" w:hint="eastAsia"/>
          <w:sz w:val="24"/>
        </w:rPr>
        <w:t>行程，预先自行购买好返程票。回程暂不确定的，可在参会报到日再确定告知。</w:t>
      </w:r>
    </w:p>
    <w:p w:rsidR="00BA57EB" w:rsidRPr="00A9014A" w:rsidRDefault="00CA1881" w:rsidP="00A9014A">
      <w:pPr>
        <w:spacing w:line="400" w:lineRule="exact"/>
        <w:ind w:left="540" w:hangingChars="225" w:hanging="540"/>
        <w:rPr>
          <w:rFonts w:asciiTheme="minorEastAsia" w:eastAsiaTheme="minorEastAsia" w:hAnsiTheme="minorEastAsia"/>
          <w:color w:val="FF0000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7）如参会代表带有家属随行，请一定在回执上注明，以便协调食宿，费用自理</w:t>
      </w:r>
      <w:r w:rsidR="00A4394F" w:rsidRPr="00A9014A">
        <w:rPr>
          <w:rFonts w:asciiTheme="minorEastAsia" w:eastAsiaTheme="minorEastAsia" w:hAnsiTheme="minorEastAsia" w:hint="eastAsia"/>
          <w:sz w:val="24"/>
        </w:rPr>
        <w:t>。</w:t>
      </w:r>
    </w:p>
    <w:p w:rsidR="00BA57EB" w:rsidRPr="00A9014A" w:rsidRDefault="00CA1881" w:rsidP="00A9014A">
      <w:pPr>
        <w:spacing w:beforeLines="50" w:line="400" w:lineRule="exact"/>
        <w:ind w:left="540" w:hangingChars="225" w:hanging="54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二、资讯获取</w:t>
      </w:r>
    </w:p>
    <w:p w:rsidR="00BA57EB" w:rsidRPr="00A9014A" w:rsidRDefault="00CA1881" w:rsidP="00A9014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会议通知及参会须知和回执可登录</w:t>
      </w:r>
      <w:hyperlink r:id="rId9" w:history="1">
        <w:r w:rsidRPr="00A9014A">
          <w:rPr>
            <w:rStyle w:val="a4"/>
            <w:rFonts w:asciiTheme="minorEastAsia" w:eastAsiaTheme="minorEastAsia" w:hAnsiTheme="minorEastAsia" w:hint="eastAsia"/>
            <w:color w:val="auto"/>
            <w:sz w:val="24"/>
          </w:rPr>
          <w:t>www.rotorcraft.org.cn</w:t>
        </w:r>
      </w:hyperlink>
      <w:r w:rsidRPr="00A9014A">
        <w:rPr>
          <w:rFonts w:asciiTheme="minorEastAsia" w:eastAsiaTheme="minorEastAsia" w:hAnsiTheme="minorEastAsia" w:hint="eastAsia"/>
          <w:sz w:val="24"/>
        </w:rPr>
        <w:t>网站查看及下载。</w:t>
      </w:r>
    </w:p>
    <w:p w:rsidR="00BA57EB" w:rsidRPr="00A9014A" w:rsidRDefault="00CA1881" w:rsidP="00A9014A">
      <w:pPr>
        <w:spacing w:beforeLines="50" w:line="400" w:lineRule="exact"/>
        <w:ind w:left="540" w:hangingChars="225" w:hanging="54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三、奖励措施</w:t>
      </w:r>
    </w:p>
    <w:p w:rsidR="00BA57EB" w:rsidRPr="00A9014A" w:rsidRDefault="00CA1881" w:rsidP="00A9014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为激励参会代表积极参会并做好学术交流活动，本届年会将继续奖励优秀论文获得者及小组分组交流最受欢迎者！连续两届优秀论文获得者（专家评）和分组交流最佳者（参会代表投票评）将给</w:t>
      </w:r>
      <w:r w:rsidRPr="00A9014A">
        <w:rPr>
          <w:rFonts w:asciiTheme="minorEastAsia" w:eastAsiaTheme="minorEastAsia" w:hAnsiTheme="minorEastAsia" w:hint="eastAsia"/>
          <w:color w:val="000000" w:themeColor="text1"/>
          <w:sz w:val="24"/>
        </w:rPr>
        <w:t>予2019年中国天津国际直升机博览会门票。</w:t>
      </w:r>
    </w:p>
    <w:p w:rsidR="00BA57EB" w:rsidRPr="00A9014A" w:rsidRDefault="00CA1881" w:rsidP="00A9014A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四、收费情况</w:t>
      </w:r>
    </w:p>
    <w:p w:rsidR="00BA57EB" w:rsidRPr="00A9014A" w:rsidRDefault="00CA1881" w:rsidP="00A9014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A9014A">
        <w:rPr>
          <w:rFonts w:asciiTheme="minorEastAsia" w:eastAsiaTheme="minorEastAsia" w:hAnsiTheme="minorEastAsia" w:hint="eastAsia"/>
          <w:sz w:val="24"/>
        </w:rPr>
        <w:t>本届年会收取会议费800元（有需要者可另行购买论文纸质版资料），由中国航空学会收款及开具会议费或资料费发票。汇款至中国航空学会请一定要留言“直升机年会”，受银行留言字数限制，其它信息请发短信告知18951793099，内容包括：直升机年会×××元；发票抬头：XXXXX（您的单位）；单位税号；内容：会议费（或资料费）；您的姓名。如果酒店的发票您也可以接受（请务必确认），那么您可以在参会报到日到酒店交费（航空学会将不再处理此发票事宜）。8月20日前通过银行转账至航空学会者，会议报到日即可领取相关发票；之后交费或汇款者，需等到会议结束后一个月后领取。</w:t>
      </w:r>
    </w:p>
    <w:p w:rsidR="00BA57EB" w:rsidRDefault="00CA188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附件一</w:t>
      </w:r>
    </w:p>
    <w:p w:rsidR="00BA57EB" w:rsidRDefault="00CA1881">
      <w:pPr>
        <w:tabs>
          <w:tab w:val="left" w:pos="851"/>
          <w:tab w:val="left" w:pos="993"/>
          <w:tab w:val="left" w:pos="8222"/>
          <w:tab w:val="left" w:pos="8364"/>
          <w:tab w:val="left" w:pos="8647"/>
        </w:tabs>
        <w:autoSpaceDN w:val="0"/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年会日程初步安排</w:t>
      </w:r>
    </w:p>
    <w:tbl>
      <w:tblPr>
        <w:tblW w:w="89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4"/>
        <w:gridCol w:w="1767"/>
        <w:gridCol w:w="440"/>
        <w:gridCol w:w="3401"/>
        <w:gridCol w:w="1134"/>
        <w:gridCol w:w="1232"/>
      </w:tblGrid>
      <w:tr w:rsidR="00BA57EB">
        <w:trPr>
          <w:trHeight w:val="473"/>
          <w:tblHeader/>
          <w:jc w:val="center"/>
        </w:trPr>
        <w:tc>
          <w:tcPr>
            <w:tcW w:w="2781" w:type="dxa"/>
            <w:gridSpan w:val="2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时  间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内  容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 w:val="restart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28日</w:t>
            </w: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10:00  开始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会议代表报到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18:00-19:30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晚餐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19:00-21:00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会前协调会、委员工作会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 w:val="restart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29日</w:t>
            </w: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07:50-08:20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参会签到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08:30-09:30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rightChars="67" w:right="141" w:firstLineChars="49" w:firstLine="103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大会开幕式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09:30-10:00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rightChars="67" w:right="141" w:firstLineChars="49" w:firstLine="103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代表合影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7974" w:type="dxa"/>
            <w:gridSpan w:val="5"/>
            <w:vAlign w:val="center"/>
          </w:tcPr>
          <w:p w:rsidR="00BA57EB" w:rsidRDefault="00CA1881">
            <w:pPr>
              <w:spacing w:line="260" w:lineRule="exact"/>
              <w:ind w:rightChars="67" w:right="141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大会报告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10:00-10:40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BA57EB" w:rsidRDefault="00CA1881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承办方专家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10:40-11:20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11:20-12:00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12:00-13:00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午餐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13:00-14:00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午休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7974" w:type="dxa"/>
            <w:gridSpan w:val="5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大会报告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14:00-14:40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14:40-15:20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15:20-15:50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15:50-16:20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16:20-16:50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:rsidR="00BA57EB" w:rsidRDefault="00BA57EB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7974" w:type="dxa"/>
            <w:gridSpan w:val="5"/>
            <w:vAlign w:val="center"/>
          </w:tcPr>
          <w:p w:rsidR="00BA57EB" w:rsidRDefault="00CA1881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分组专题技术交流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16:50-18:00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第一组：会议主题组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第二组：专题组1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207" w:type="dxa"/>
            <w:gridSpan w:val="4"/>
            <w:tcBorders>
              <w:bottom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第三组：专题组2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  <w:r>
              <w:rPr>
                <w:rFonts w:ascii="宋体" w:hAnsi="宋体"/>
                <w:color w:val="000000" w:themeColor="text1"/>
                <w:szCs w:val="21"/>
              </w:rPr>
              <w:t>: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  <w:r>
              <w:rPr>
                <w:rFonts w:ascii="宋体" w:hAnsi="宋体"/>
                <w:color w:val="000000" w:themeColor="text1"/>
                <w:szCs w:val="21"/>
              </w:rPr>
              <w:t>-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  <w:r>
              <w:rPr>
                <w:rFonts w:ascii="宋体" w:hAnsi="宋体"/>
                <w:color w:val="000000" w:themeColor="text1"/>
                <w:szCs w:val="21"/>
              </w:rPr>
              <w:t>: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6207" w:type="dxa"/>
            <w:gridSpan w:val="4"/>
            <w:tcBorders>
              <w:top w:val="single" w:sz="4" w:space="0" w:color="auto"/>
            </w:tcBorders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晚餐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 w:val="restart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30日</w:t>
            </w:r>
          </w:p>
        </w:tc>
        <w:tc>
          <w:tcPr>
            <w:tcW w:w="7974" w:type="dxa"/>
            <w:gridSpan w:val="5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分组专题技术交流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08:30-12:00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第一组：会议主题组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第二组：专题组1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第三组：专题组2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12:00-13:00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午餐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13:15-14:00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午休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注：代表进行论文分组交流最佳者投票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14:00-14:30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直升机学会2019年工作会议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14:30-17:00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专业参观/座谈会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17:00-17:30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637" w:firstLine="1343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大会闭幕式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Merge/>
            <w:vAlign w:val="center"/>
          </w:tcPr>
          <w:p w:rsidR="00BA57EB" w:rsidRDefault="00BA57EB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>
              <w:rPr>
                <w:rFonts w:ascii="宋体" w:hAnsi="宋体"/>
                <w:color w:val="000000" w:themeColor="text1"/>
                <w:szCs w:val="21"/>
              </w:rPr>
              <w:t>: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00</w:t>
            </w:r>
            <w:r>
              <w:rPr>
                <w:rFonts w:ascii="宋体" w:hAnsi="宋体"/>
                <w:color w:val="000000" w:themeColor="text1"/>
                <w:szCs w:val="21"/>
              </w:rPr>
              <w:t>-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  <w:r>
              <w:rPr>
                <w:rFonts w:ascii="宋体" w:hAnsi="宋体"/>
                <w:color w:val="000000" w:themeColor="text1"/>
                <w:szCs w:val="21"/>
              </w:rPr>
              <w:t>: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晚餐</w:t>
            </w:r>
          </w:p>
        </w:tc>
      </w:tr>
      <w:tr w:rsidR="00BA57EB">
        <w:trPr>
          <w:trHeight w:val="284"/>
          <w:jc w:val="center"/>
        </w:trPr>
        <w:tc>
          <w:tcPr>
            <w:tcW w:w="1014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31日</w:t>
            </w:r>
          </w:p>
        </w:tc>
        <w:tc>
          <w:tcPr>
            <w:tcW w:w="1767" w:type="dxa"/>
            <w:vAlign w:val="center"/>
          </w:tcPr>
          <w:p w:rsidR="00BA57EB" w:rsidRDefault="00CA188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08:00-20:00</w:t>
            </w:r>
          </w:p>
        </w:tc>
        <w:tc>
          <w:tcPr>
            <w:tcW w:w="6207" w:type="dxa"/>
            <w:gridSpan w:val="4"/>
            <w:vAlign w:val="center"/>
          </w:tcPr>
          <w:p w:rsidR="00BA57EB" w:rsidRDefault="00CA1881">
            <w:pPr>
              <w:spacing w:line="260" w:lineRule="exact"/>
              <w:ind w:firstLineChars="50" w:firstLine="105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疏散</w:t>
            </w:r>
          </w:p>
        </w:tc>
      </w:tr>
    </w:tbl>
    <w:p w:rsidR="00BA57EB" w:rsidRDefault="00BA57EB">
      <w:pPr>
        <w:jc w:val="left"/>
        <w:rPr>
          <w:b/>
          <w:sz w:val="28"/>
          <w:szCs w:val="28"/>
        </w:rPr>
      </w:pPr>
    </w:p>
    <w:p w:rsidR="00A4394F" w:rsidRDefault="00A4394F">
      <w:pPr>
        <w:jc w:val="left"/>
        <w:rPr>
          <w:b/>
          <w:sz w:val="28"/>
          <w:szCs w:val="28"/>
        </w:rPr>
      </w:pPr>
    </w:p>
    <w:p w:rsidR="00A4394F" w:rsidRDefault="00A4394F">
      <w:pPr>
        <w:jc w:val="left"/>
        <w:rPr>
          <w:b/>
          <w:sz w:val="28"/>
          <w:szCs w:val="28"/>
        </w:rPr>
      </w:pPr>
    </w:p>
    <w:p w:rsidR="00A9014A" w:rsidRDefault="00A9014A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A57EB" w:rsidRDefault="00CA188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附件二</w:t>
      </w:r>
    </w:p>
    <w:p w:rsidR="00BA57EB" w:rsidRDefault="00CA188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参会回执</w:t>
      </w:r>
    </w:p>
    <w:tbl>
      <w:tblPr>
        <w:tblW w:w="9156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1942"/>
        <w:gridCol w:w="1418"/>
        <w:gridCol w:w="708"/>
        <w:gridCol w:w="709"/>
        <w:gridCol w:w="1134"/>
        <w:gridCol w:w="1276"/>
        <w:gridCol w:w="792"/>
      </w:tblGrid>
      <w:tr w:rsidR="00BA57EB" w:rsidTr="000722E7">
        <w:trPr>
          <w:trHeight w:val="511"/>
          <w:jc w:val="center"/>
        </w:trPr>
        <w:tc>
          <w:tcPr>
            <w:tcW w:w="1177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979" w:type="dxa"/>
            <w:gridSpan w:val="7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</w:tr>
      <w:tr w:rsidR="00BA57EB" w:rsidTr="000722E7">
        <w:trPr>
          <w:trHeight w:val="511"/>
          <w:jc w:val="center"/>
        </w:trPr>
        <w:tc>
          <w:tcPr>
            <w:tcW w:w="1177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BA57EB" w:rsidRDefault="00CA18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92" w:type="dxa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</w:tr>
      <w:tr w:rsidR="00BA57EB" w:rsidTr="000722E7">
        <w:trPr>
          <w:trHeight w:val="523"/>
          <w:jc w:val="center"/>
        </w:trPr>
        <w:tc>
          <w:tcPr>
            <w:tcW w:w="1177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住宿选择</w:t>
            </w:r>
          </w:p>
        </w:tc>
        <w:tc>
          <w:tcPr>
            <w:tcW w:w="1942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新乡商会大</w:t>
            </w:r>
            <w:r w:rsidR="000722E7">
              <w:rPr>
                <w:rFonts w:hint="eastAsia"/>
                <w:sz w:val="24"/>
              </w:rPr>
              <w:t>酒店</w:t>
            </w:r>
          </w:p>
        </w:tc>
        <w:tc>
          <w:tcPr>
            <w:tcW w:w="2126" w:type="dxa"/>
            <w:gridSpan w:val="2"/>
            <w:vAlign w:val="center"/>
          </w:tcPr>
          <w:p w:rsidR="00BA57EB" w:rsidRDefault="00877D0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标间</w:t>
            </w:r>
            <w:r>
              <w:rPr>
                <w:rFonts w:hint="eastAsia"/>
                <w:color w:val="000000"/>
                <w:sz w:val="24"/>
              </w:rPr>
              <w:t>33</w:t>
            </w:r>
            <w:r w:rsidR="00CA1881">
              <w:rPr>
                <w:rFonts w:hint="eastAsia"/>
                <w:color w:val="000000"/>
                <w:sz w:val="24"/>
              </w:rPr>
              <w:t>0</w:t>
            </w:r>
            <w:r w:rsidR="00CA1881">
              <w:rPr>
                <w:color w:val="000000"/>
                <w:sz w:val="24"/>
              </w:rPr>
              <w:t>元</w:t>
            </w:r>
            <w:r w:rsidR="00CA1881">
              <w:rPr>
                <w:color w:val="000000"/>
                <w:sz w:val="24"/>
              </w:rPr>
              <w:t>/</w:t>
            </w:r>
            <w:r w:rsidR="00CA1881">
              <w:rPr>
                <w:color w:val="000000"/>
                <w:sz w:val="24"/>
              </w:rPr>
              <w:t>间</w:t>
            </w:r>
            <w:r w:rsidR="00CA1881">
              <w:rPr>
                <w:color w:val="000000"/>
                <w:sz w:val="24"/>
              </w:rPr>
              <w:t>/</w:t>
            </w:r>
            <w:r w:rsidR="00CA1881">
              <w:rPr>
                <w:color w:val="000000"/>
                <w:sz w:val="24"/>
              </w:rPr>
              <w:t>天</w:t>
            </w:r>
          </w:p>
          <w:p w:rsidR="00877D09" w:rsidRDefault="00877D09" w:rsidP="00877D0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大床</w:t>
            </w:r>
            <w:r>
              <w:rPr>
                <w:rFonts w:hint="eastAsia"/>
                <w:color w:val="000000"/>
                <w:sz w:val="24"/>
              </w:rPr>
              <w:t>350</w:t>
            </w:r>
            <w:r>
              <w:rPr>
                <w:color w:val="000000"/>
                <w:sz w:val="24"/>
              </w:rPr>
              <w:t>元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间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单住</w:t>
            </w:r>
          </w:p>
        </w:tc>
        <w:tc>
          <w:tcPr>
            <w:tcW w:w="1134" w:type="dxa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BA57EB" w:rsidRDefault="00CA18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合住</w:t>
            </w:r>
          </w:p>
        </w:tc>
        <w:tc>
          <w:tcPr>
            <w:tcW w:w="792" w:type="dxa"/>
            <w:vAlign w:val="center"/>
          </w:tcPr>
          <w:p w:rsidR="00BA57EB" w:rsidRDefault="00BA57E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A57EB" w:rsidTr="000722E7">
        <w:trPr>
          <w:trHeight w:val="523"/>
          <w:jc w:val="center"/>
        </w:trPr>
        <w:tc>
          <w:tcPr>
            <w:tcW w:w="1177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到会日期</w:t>
            </w:r>
          </w:p>
        </w:tc>
        <w:tc>
          <w:tcPr>
            <w:tcW w:w="1942" w:type="dxa"/>
            <w:vAlign w:val="center"/>
          </w:tcPr>
          <w:p w:rsidR="00BA57EB" w:rsidRDefault="00BA57E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A57EB" w:rsidRDefault="00CA188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车次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航班</w:t>
            </w:r>
          </w:p>
        </w:tc>
        <w:tc>
          <w:tcPr>
            <w:tcW w:w="1843" w:type="dxa"/>
            <w:gridSpan w:val="2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A57EB" w:rsidRDefault="00CA1881">
            <w:pPr>
              <w:spacing w:line="360" w:lineRule="auto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家属人数</w:t>
            </w:r>
          </w:p>
        </w:tc>
        <w:tc>
          <w:tcPr>
            <w:tcW w:w="792" w:type="dxa"/>
            <w:vMerge w:val="restart"/>
            <w:vAlign w:val="center"/>
          </w:tcPr>
          <w:p w:rsidR="00BA57EB" w:rsidRDefault="00BA57E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A57EB" w:rsidTr="000722E7">
        <w:trPr>
          <w:trHeight w:val="523"/>
          <w:jc w:val="center"/>
        </w:trPr>
        <w:tc>
          <w:tcPr>
            <w:tcW w:w="1177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返程时间</w:t>
            </w:r>
          </w:p>
        </w:tc>
        <w:tc>
          <w:tcPr>
            <w:tcW w:w="1942" w:type="dxa"/>
            <w:vAlign w:val="center"/>
          </w:tcPr>
          <w:p w:rsidR="00BA57EB" w:rsidRDefault="00BA57E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A57EB" w:rsidRDefault="00CA188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返程方式</w:t>
            </w:r>
          </w:p>
        </w:tc>
        <w:tc>
          <w:tcPr>
            <w:tcW w:w="1843" w:type="dxa"/>
            <w:gridSpan w:val="2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A57EB" w:rsidRDefault="00BA57E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92" w:type="dxa"/>
            <w:vMerge/>
            <w:vAlign w:val="center"/>
          </w:tcPr>
          <w:p w:rsidR="00BA57EB" w:rsidRDefault="00BA57E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A57EB" w:rsidTr="000722E7">
        <w:trPr>
          <w:trHeight w:val="511"/>
          <w:jc w:val="center"/>
        </w:trPr>
        <w:tc>
          <w:tcPr>
            <w:tcW w:w="1177" w:type="dxa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1942" w:type="dxa"/>
            <w:vAlign w:val="center"/>
          </w:tcPr>
          <w:p w:rsidR="00BA57EB" w:rsidRDefault="00BA57E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A57EB" w:rsidRDefault="00CA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3911" w:type="dxa"/>
            <w:gridSpan w:val="4"/>
            <w:vAlign w:val="center"/>
          </w:tcPr>
          <w:p w:rsidR="00BA57EB" w:rsidRDefault="00CA18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如大床间还是标间？</w:t>
            </w:r>
          </w:p>
        </w:tc>
      </w:tr>
    </w:tbl>
    <w:p w:rsidR="00BA57EB" w:rsidRDefault="00BA57EB">
      <w:pPr>
        <w:jc w:val="left"/>
        <w:rPr>
          <w:b/>
          <w:sz w:val="28"/>
          <w:szCs w:val="28"/>
        </w:rPr>
      </w:pPr>
    </w:p>
    <w:p w:rsidR="00BA57EB" w:rsidRDefault="00CA188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附件三</w:t>
      </w:r>
    </w:p>
    <w:p w:rsidR="00BA57EB" w:rsidRDefault="00CA1881">
      <w:pPr>
        <w:spacing w:line="44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会务组负责协调解决</w:t>
      </w:r>
      <w:r>
        <w:rPr>
          <w:rFonts w:hint="eastAsia"/>
          <w:color w:val="000000" w:themeColor="text1"/>
          <w:sz w:val="24"/>
        </w:rPr>
        <w:t>8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>28</w:t>
      </w:r>
      <w:r>
        <w:rPr>
          <w:rFonts w:hint="eastAsia"/>
          <w:color w:val="000000" w:themeColor="text1"/>
          <w:sz w:val="24"/>
        </w:rPr>
        <w:t>中午至</w:t>
      </w:r>
      <w:r>
        <w:rPr>
          <w:rFonts w:hint="eastAsia"/>
          <w:color w:val="000000" w:themeColor="text1"/>
          <w:sz w:val="24"/>
        </w:rPr>
        <w:t>31</w:t>
      </w:r>
      <w:r>
        <w:rPr>
          <w:rFonts w:hint="eastAsia"/>
          <w:color w:val="000000" w:themeColor="text1"/>
          <w:sz w:val="24"/>
        </w:rPr>
        <w:t>日中午酒店食宿问题，会议结束后，不统一安排考察活动。但已协调</w:t>
      </w:r>
      <w:r w:rsidR="005257C2" w:rsidRPr="00F2133C">
        <w:rPr>
          <w:rFonts w:hint="eastAsia"/>
          <w:color w:val="000000" w:themeColor="text1"/>
          <w:sz w:val="24"/>
        </w:rPr>
        <w:t>5</w:t>
      </w:r>
      <w:r w:rsidRPr="00F2133C">
        <w:rPr>
          <w:rFonts w:hint="eastAsia"/>
          <w:color w:val="000000" w:themeColor="text1"/>
          <w:sz w:val="24"/>
        </w:rPr>
        <w:t>条游览线路，由参会代表自行报名参加。（参会报到当日可向会议公司或旅行社报名，参加人数多可再要求价格优惠，也可自行组团协调新路线，</w:t>
      </w:r>
      <w:r w:rsidRPr="00F2133C">
        <w:rPr>
          <w:rFonts w:hint="eastAsia"/>
          <w:sz w:val="24"/>
        </w:rPr>
        <w:t>以下旅游线路报价</w:t>
      </w:r>
      <w:r w:rsidR="006765CF" w:rsidRPr="00F2133C">
        <w:rPr>
          <w:rFonts w:hint="eastAsia"/>
          <w:sz w:val="24"/>
        </w:rPr>
        <w:t>仅包含往返车费、旅游景点门票及保险</w:t>
      </w:r>
      <w:r w:rsidRPr="00F2133C">
        <w:rPr>
          <w:rFonts w:hint="eastAsia"/>
          <w:color w:val="000000" w:themeColor="text1"/>
          <w:sz w:val="24"/>
        </w:rPr>
        <w:t>。）</w:t>
      </w:r>
    </w:p>
    <w:p w:rsidR="00BA57EB" w:rsidRDefault="00BA57EB">
      <w:pPr>
        <w:spacing w:line="440" w:lineRule="exact"/>
        <w:ind w:firstLineChars="200" w:firstLine="480"/>
        <w:rPr>
          <w:color w:val="000000" w:themeColor="text1"/>
          <w:sz w:val="24"/>
        </w:rPr>
      </w:pPr>
    </w:p>
    <w:tbl>
      <w:tblPr>
        <w:tblStyle w:val="a3"/>
        <w:tblW w:w="9289" w:type="dxa"/>
        <w:tblLayout w:type="fixed"/>
        <w:tblLook w:val="04A0"/>
      </w:tblPr>
      <w:tblGrid>
        <w:gridCol w:w="724"/>
        <w:gridCol w:w="2078"/>
        <w:gridCol w:w="992"/>
        <w:gridCol w:w="1101"/>
        <w:gridCol w:w="4394"/>
      </w:tblGrid>
      <w:tr w:rsidR="00BA57EB" w:rsidRPr="00F2133C">
        <w:trPr>
          <w:trHeight w:val="499"/>
        </w:trPr>
        <w:tc>
          <w:tcPr>
            <w:tcW w:w="724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78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线路</w:t>
            </w:r>
          </w:p>
        </w:tc>
        <w:tc>
          <w:tcPr>
            <w:tcW w:w="992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天数</w:t>
            </w:r>
          </w:p>
        </w:tc>
        <w:tc>
          <w:tcPr>
            <w:tcW w:w="1101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4394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</w:tr>
      <w:tr w:rsidR="00BA57EB" w:rsidRPr="00F2133C">
        <w:trPr>
          <w:trHeight w:val="499"/>
        </w:trPr>
        <w:tc>
          <w:tcPr>
            <w:tcW w:w="724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8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万仙山</w:t>
            </w:r>
          </w:p>
        </w:tc>
        <w:tc>
          <w:tcPr>
            <w:tcW w:w="992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1日游</w:t>
            </w:r>
          </w:p>
        </w:tc>
        <w:tc>
          <w:tcPr>
            <w:tcW w:w="1101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208</w:t>
            </w:r>
            <w:r w:rsidR="00CA1881"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元/人</w:t>
            </w:r>
          </w:p>
        </w:tc>
        <w:tc>
          <w:tcPr>
            <w:tcW w:w="4394" w:type="dxa"/>
            <w:noWrap/>
            <w:vAlign w:val="center"/>
          </w:tcPr>
          <w:p w:rsidR="00BA57EB" w:rsidRPr="00F2133C" w:rsidRDefault="005257C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郭亮村、（红崖绝壁、中华影视村）、清幽山乡南坪</w:t>
            </w:r>
          </w:p>
        </w:tc>
      </w:tr>
      <w:tr w:rsidR="00BA57EB" w:rsidRPr="00F2133C">
        <w:trPr>
          <w:trHeight w:val="499"/>
        </w:trPr>
        <w:tc>
          <w:tcPr>
            <w:tcW w:w="724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云台山</w:t>
            </w:r>
          </w:p>
        </w:tc>
        <w:tc>
          <w:tcPr>
            <w:tcW w:w="992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1日游</w:t>
            </w:r>
          </w:p>
        </w:tc>
        <w:tc>
          <w:tcPr>
            <w:tcW w:w="1101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288</w:t>
            </w:r>
            <w:r w:rsidR="00CA1881"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元/人</w:t>
            </w:r>
          </w:p>
        </w:tc>
        <w:tc>
          <w:tcPr>
            <w:tcW w:w="4394" w:type="dxa"/>
            <w:noWrap/>
            <w:vAlign w:val="center"/>
          </w:tcPr>
          <w:p w:rsidR="00BA57EB" w:rsidRPr="00F2133C" w:rsidRDefault="005257C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红石峡、谭瀑峡、泉瀑峡</w:t>
            </w:r>
          </w:p>
        </w:tc>
      </w:tr>
      <w:tr w:rsidR="00BA57EB" w:rsidRPr="00F2133C">
        <w:trPr>
          <w:trHeight w:val="499"/>
        </w:trPr>
        <w:tc>
          <w:tcPr>
            <w:tcW w:w="724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78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宝  泉</w:t>
            </w:r>
          </w:p>
        </w:tc>
        <w:tc>
          <w:tcPr>
            <w:tcW w:w="992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1日游</w:t>
            </w:r>
          </w:p>
        </w:tc>
        <w:tc>
          <w:tcPr>
            <w:tcW w:w="1101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138元</w:t>
            </w:r>
            <w:r w:rsidR="00CA1881"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/人</w:t>
            </w:r>
          </w:p>
        </w:tc>
        <w:tc>
          <w:tcPr>
            <w:tcW w:w="4394" w:type="dxa"/>
            <w:noWrap/>
            <w:vAlign w:val="center"/>
          </w:tcPr>
          <w:p w:rsidR="00BA57EB" w:rsidRPr="00F2133C" w:rsidRDefault="005257C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戏水乐园、水上飞人、网红桥、音乐喷泉、百合花海</w:t>
            </w:r>
          </w:p>
        </w:tc>
      </w:tr>
      <w:tr w:rsidR="00BA57EB" w:rsidRPr="00F2133C">
        <w:trPr>
          <w:trHeight w:val="499"/>
        </w:trPr>
        <w:tc>
          <w:tcPr>
            <w:tcW w:w="724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78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开  封</w:t>
            </w:r>
          </w:p>
        </w:tc>
        <w:tc>
          <w:tcPr>
            <w:tcW w:w="992" w:type="dxa"/>
            <w:noWrap/>
            <w:vAlign w:val="center"/>
          </w:tcPr>
          <w:p w:rsidR="00BA57EB" w:rsidRPr="00F2133C" w:rsidRDefault="00CA18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1日游</w:t>
            </w:r>
          </w:p>
        </w:tc>
        <w:tc>
          <w:tcPr>
            <w:tcW w:w="1101" w:type="dxa"/>
            <w:noWrap/>
            <w:vAlign w:val="center"/>
          </w:tcPr>
          <w:p w:rsidR="00BA57EB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288</w:t>
            </w:r>
            <w:r w:rsidR="00CA1881"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元/人</w:t>
            </w:r>
          </w:p>
        </w:tc>
        <w:tc>
          <w:tcPr>
            <w:tcW w:w="4394" w:type="dxa"/>
            <w:noWrap/>
            <w:vAlign w:val="center"/>
          </w:tcPr>
          <w:p w:rsidR="00BA57EB" w:rsidRPr="00F2133C" w:rsidRDefault="005257C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清明上河园、龙庭（4人发团）</w:t>
            </w:r>
          </w:p>
        </w:tc>
      </w:tr>
      <w:tr w:rsidR="005257C2" w:rsidRPr="00F2133C">
        <w:trPr>
          <w:trHeight w:val="499"/>
        </w:trPr>
        <w:tc>
          <w:tcPr>
            <w:tcW w:w="724" w:type="dxa"/>
            <w:noWrap/>
            <w:vAlign w:val="center"/>
          </w:tcPr>
          <w:p w:rsidR="005257C2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78" w:type="dxa"/>
            <w:noWrap/>
            <w:vAlign w:val="center"/>
          </w:tcPr>
          <w:p w:rsidR="005257C2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少林寺</w:t>
            </w:r>
          </w:p>
        </w:tc>
        <w:tc>
          <w:tcPr>
            <w:tcW w:w="992" w:type="dxa"/>
            <w:noWrap/>
            <w:vAlign w:val="center"/>
          </w:tcPr>
          <w:p w:rsidR="005257C2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1日游</w:t>
            </w:r>
          </w:p>
        </w:tc>
        <w:tc>
          <w:tcPr>
            <w:tcW w:w="1101" w:type="dxa"/>
            <w:noWrap/>
            <w:vAlign w:val="center"/>
          </w:tcPr>
          <w:p w:rsidR="005257C2" w:rsidRPr="00F2133C" w:rsidRDefault="005257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268元/人</w:t>
            </w:r>
          </w:p>
        </w:tc>
        <w:tc>
          <w:tcPr>
            <w:tcW w:w="4394" w:type="dxa"/>
            <w:noWrap/>
            <w:vAlign w:val="center"/>
          </w:tcPr>
          <w:p w:rsidR="005257C2" w:rsidRPr="00F2133C" w:rsidRDefault="005257C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213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少林寺（4人发团）</w:t>
            </w:r>
          </w:p>
        </w:tc>
      </w:tr>
    </w:tbl>
    <w:p w:rsidR="00BA57EB" w:rsidRDefault="00BA57EB">
      <w:pPr>
        <w:spacing w:line="440" w:lineRule="exact"/>
        <w:ind w:firstLineChars="200" w:firstLine="480"/>
        <w:rPr>
          <w:color w:val="FF0000"/>
          <w:sz w:val="24"/>
        </w:rPr>
      </w:pPr>
    </w:p>
    <w:p w:rsidR="00BA57EB" w:rsidRDefault="00BA57EB">
      <w:pPr>
        <w:spacing w:line="440" w:lineRule="exact"/>
        <w:ind w:firstLineChars="200" w:firstLine="480"/>
        <w:rPr>
          <w:color w:val="FF0000"/>
          <w:sz w:val="24"/>
        </w:rPr>
        <w:sectPr w:rsidR="00BA57EB">
          <w:pgSz w:w="11907" w:h="16840"/>
          <w:pgMar w:top="709" w:right="1418" w:bottom="1135" w:left="1418" w:header="851" w:footer="992" w:gutter="0"/>
          <w:cols w:space="720"/>
          <w:docGrid w:type="lines" w:linePitch="312"/>
        </w:sectPr>
      </w:pPr>
    </w:p>
    <w:p w:rsidR="00BA57EB" w:rsidRDefault="00CA188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附件四</w:t>
      </w:r>
    </w:p>
    <w:p w:rsidR="00BA57EB" w:rsidRPr="0076080E" w:rsidRDefault="00CA1881" w:rsidP="00A4394F">
      <w:pPr>
        <w:adjustRightInd w:val="0"/>
        <w:snapToGrid w:val="0"/>
        <w:jc w:val="center"/>
        <w:rPr>
          <w:b/>
          <w:sz w:val="28"/>
          <w:szCs w:val="28"/>
        </w:rPr>
      </w:pPr>
      <w:r w:rsidRPr="0076080E">
        <w:rPr>
          <w:rFonts w:hint="eastAsia"/>
          <w:b/>
          <w:sz w:val="28"/>
          <w:szCs w:val="28"/>
        </w:rPr>
        <w:t>酒店位置及附近交通地图</w:t>
      </w:r>
    </w:p>
    <w:p w:rsidR="00BA57EB" w:rsidRDefault="007022F3" w:rsidP="0076080E">
      <w:pPr>
        <w:ind w:leftChars="-135" w:left="1" w:rightChars="51" w:right="107" w:hangingChars="101" w:hanging="284"/>
      </w:pPr>
      <w:r w:rsidRPr="007022F3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35.05pt;margin-top:244.4pt;width:118pt;height:61.85pt;z-index:251668480" filled="f" stroked="f">
            <v:textbox style="mso-next-textbox:#_x0000_s1035">
              <w:txbxContent>
                <w:p w:rsidR="0076080E" w:rsidRDefault="0076080E" w:rsidP="006E74B2">
                  <w:pPr>
                    <w:ind w:rightChars="51" w:right="107"/>
                    <w:jc w:val="right"/>
                    <w:rPr>
                      <w:rFonts w:ascii="黑体" w:eastAsia="黑体" w:hAnsi="黑体"/>
                      <w:b/>
                      <w:color w:val="000099"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color w:val="000099"/>
                      <w:sz w:val="24"/>
                    </w:rPr>
                    <w:t>③</w:t>
                  </w:r>
                </w:p>
                <w:p w:rsidR="006E74B2" w:rsidRPr="0076080E" w:rsidRDefault="006E74B2" w:rsidP="0076080E">
                  <w:pPr>
                    <w:ind w:rightChars="51" w:right="107"/>
                    <w:rPr>
                      <w:rFonts w:ascii="黑体" w:eastAsia="黑体" w:hAnsi="黑体"/>
                      <w:b/>
                      <w:color w:val="000099"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color w:val="000099"/>
                      <w:sz w:val="24"/>
                    </w:rPr>
                    <w:t xml:space="preserve"> 郑州机场大巴</w:t>
                  </w:r>
                </w:p>
              </w:txbxContent>
            </v:textbox>
          </v:shape>
        </w:pict>
      </w:r>
      <w:r w:rsidRPr="007022F3">
        <w:rPr>
          <w:b/>
          <w:noProof/>
          <w:sz w:val="28"/>
          <w:szCs w:val="28"/>
        </w:rPr>
        <w:pict>
          <v:shape id="_x0000_s1038" type="#_x0000_t202" style="position:absolute;left:0;text-align:left;margin-left:295.75pt;margin-top:239.15pt;width:57.75pt;height:27.05pt;z-index:251671552" filled="f" stroked="f">
            <v:textbox style="mso-next-textbox:#_x0000_s1038">
              <w:txbxContent>
                <w:p w:rsidR="006E74B2" w:rsidRPr="006E74B2" w:rsidRDefault="006E74B2" w:rsidP="006E74B2">
                  <w:pPr>
                    <w:ind w:rightChars="51" w:right="107"/>
                    <w:rPr>
                      <w:rFonts w:ascii="仿宋" w:eastAsia="仿宋" w:hAnsi="仿宋"/>
                      <w:b/>
                      <w:color w:val="000099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3</w:t>
                  </w:r>
                  <w:r w:rsidRPr="006E74B2"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.</w:t>
                  </w:r>
                  <w:r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6</w:t>
                  </w:r>
                  <w:r w:rsidRPr="006E74B2"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km</w:t>
                  </w:r>
                </w:p>
              </w:txbxContent>
            </v:textbox>
          </v:shape>
        </w:pict>
      </w:r>
      <w:r w:rsidRPr="007022F3">
        <w:rPr>
          <w:b/>
          <w:noProof/>
          <w:sz w:val="28"/>
          <w:szCs w:val="28"/>
        </w:rPr>
        <w:pict>
          <v:shape id="_x0000_s1037" type="#_x0000_t202" style="position:absolute;left:0;text-align:left;margin-left:540.45pt;margin-top:175.6pt;width:52.7pt;height:26.8pt;z-index:251670528" filled="f" stroked="f">
            <v:textbox style="mso-next-textbox:#_x0000_s1037">
              <w:txbxContent>
                <w:p w:rsidR="006E74B2" w:rsidRPr="006E74B2" w:rsidRDefault="006E74B2" w:rsidP="006E74B2">
                  <w:pPr>
                    <w:ind w:rightChars="51" w:right="107"/>
                    <w:rPr>
                      <w:rFonts w:ascii="仿宋" w:eastAsia="仿宋" w:hAnsi="仿宋"/>
                      <w:b/>
                      <w:color w:val="000099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4</w:t>
                  </w:r>
                  <w:r w:rsidRPr="006E74B2"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.</w:t>
                  </w:r>
                  <w:r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7</w:t>
                  </w:r>
                  <w:r w:rsidRPr="006E74B2"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km</w:t>
                  </w:r>
                </w:p>
              </w:txbxContent>
            </v:textbox>
          </v:shape>
        </w:pict>
      </w:r>
      <w:r w:rsidRPr="007022F3">
        <w:rPr>
          <w:b/>
          <w:noProof/>
          <w:sz w:val="28"/>
          <w:szCs w:val="28"/>
        </w:rPr>
        <w:pict>
          <v:shape id="_x0000_s1036" type="#_x0000_t202" style="position:absolute;left:0;text-align:left;margin-left:156.95pt;margin-top:175.6pt;width:81.15pt;height:43.55pt;z-index:251669504" filled="f" stroked="f">
            <v:textbox style="mso-next-textbox:#_x0000_s1036">
              <w:txbxContent>
                <w:p w:rsidR="006E74B2" w:rsidRPr="006E74B2" w:rsidRDefault="006E74B2" w:rsidP="0076080E">
                  <w:pPr>
                    <w:ind w:rightChars="51" w:right="107"/>
                    <w:rPr>
                      <w:rFonts w:ascii="仿宋" w:eastAsia="仿宋" w:hAnsi="仿宋"/>
                      <w:b/>
                      <w:color w:val="000099"/>
                      <w:sz w:val="24"/>
                    </w:rPr>
                  </w:pPr>
                  <w:r w:rsidRPr="006E74B2">
                    <w:rPr>
                      <w:rFonts w:ascii="仿宋" w:eastAsia="仿宋" w:hAnsi="仿宋" w:hint="eastAsia"/>
                      <w:b/>
                      <w:color w:val="000099"/>
                      <w:sz w:val="24"/>
                    </w:rPr>
                    <w:t>6.6km</w:t>
                  </w:r>
                </w:p>
              </w:txbxContent>
            </v:textbox>
          </v:shape>
        </w:pict>
      </w:r>
      <w:r w:rsidRPr="007022F3">
        <w:rPr>
          <w:b/>
          <w:sz w:val="28"/>
          <w:szCs w:val="28"/>
          <w:highlight w:val="yellow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9" type="#_x0000_t23" style="position:absolute;left:0;text-align:left;margin-left:397.7pt;margin-top:212.85pt;width:48.75pt;height:47.05pt;z-index:251658240" o:gfxdata="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rqKw2gAAAA0BAAAPAAAAAAAAAAEAIAAAACIAAABkcnMvZG93bnJldi54&#10;bWxQSwECFAAUAAAACACHTuJAYb/nTTECAAAoBAAADgAAAAAAAAABACAAAAApAQAAZHJzL2Uyb0Rv&#10;Yy54bWxQSwUGAAAAAAYABgBZAQAAzAUAAAAA&#10;" adj="4862" filled="f" strokecolor="#00b050"/>
        </w:pict>
      </w:r>
      <w:r w:rsidRPr="007022F3">
        <w:rPr>
          <w:b/>
          <w:noProof/>
          <w:sz w:val="28"/>
          <w:szCs w:val="28"/>
        </w:rPr>
        <w:pict>
          <v:shape id="_x0000_s1034" type="#_x0000_t202" style="position:absolute;left:0;text-align:left;margin-left:550.3pt;margin-top:154.4pt;width:41.8pt;height:43.55pt;z-index:251667456" filled="f" stroked="f">
            <v:textbox style="mso-next-textbox:#_x0000_s1034">
              <w:txbxContent>
                <w:p w:rsidR="0076080E" w:rsidRPr="0076080E" w:rsidRDefault="0076080E" w:rsidP="0076080E">
                  <w:pPr>
                    <w:ind w:rightChars="51" w:right="107"/>
                    <w:rPr>
                      <w:rFonts w:ascii="黑体" w:eastAsia="黑体" w:hAnsi="黑体"/>
                      <w:b/>
                      <w:color w:val="000099"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color w:val="000099"/>
                      <w:sz w:val="24"/>
                    </w:rPr>
                    <w:t>②</w:t>
                  </w:r>
                </w:p>
              </w:txbxContent>
            </v:textbox>
          </v:shape>
        </w:pict>
      </w:r>
      <w:r w:rsidRPr="007022F3">
        <w:rPr>
          <w:b/>
          <w:noProof/>
          <w:sz w:val="28"/>
          <w:szCs w:val="28"/>
        </w:rPr>
        <w:pict>
          <v:shape id="_x0000_s1033" type="#_x0000_t202" style="position:absolute;left:0;text-align:left;margin-left:137.6pt;margin-top:169.9pt;width:41.8pt;height:43.55pt;z-index:251666432" filled="f" stroked="f">
            <v:textbox style="mso-next-textbox:#_x0000_s1033">
              <w:txbxContent>
                <w:p w:rsidR="0076080E" w:rsidRPr="0076080E" w:rsidRDefault="0076080E" w:rsidP="0076080E">
                  <w:pPr>
                    <w:ind w:rightChars="51" w:right="107"/>
                    <w:rPr>
                      <w:rFonts w:ascii="黑体" w:eastAsia="黑体" w:hAnsi="黑体"/>
                      <w:b/>
                      <w:color w:val="000099"/>
                      <w:sz w:val="24"/>
                    </w:rPr>
                  </w:pPr>
                  <w:r w:rsidRPr="0076080E">
                    <w:rPr>
                      <w:rFonts w:ascii="黑体" w:eastAsia="黑体" w:hAnsi="黑体" w:hint="eastAsia"/>
                      <w:b/>
                      <w:color w:val="000099"/>
                      <w:sz w:val="24"/>
                    </w:rPr>
                    <w:t>①</w:t>
                  </w:r>
                </w:p>
              </w:txbxContent>
            </v:textbox>
          </v:shape>
        </w:pict>
      </w:r>
      <w:r w:rsidRPr="007022F3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00.55pt;margin-top:251.8pt;width:197.15pt;height:9.8pt;flip:y;z-index:251665408" o:connectortype="straight">
            <v:stroke endarrow="block"/>
          </v:shape>
        </w:pict>
      </w:r>
      <w:r w:rsidRPr="007022F3">
        <w:rPr>
          <w:b/>
          <w:noProof/>
          <w:sz w:val="28"/>
          <w:szCs w:val="28"/>
        </w:rPr>
        <w:pict>
          <v:shape id="_x0000_s1031" type="#_x0000_t32" style="position:absolute;left:0;text-align:left;margin-left:449.85pt;margin-top:108.6pt;width:232.75pt;height:124.75pt;flip:x;z-index:251664384" o:connectortype="straight">
            <v:stroke endarrow="block"/>
          </v:shape>
        </w:pict>
      </w:r>
      <w:r w:rsidRPr="007022F3">
        <w:rPr>
          <w:b/>
          <w:noProof/>
          <w:sz w:val="28"/>
          <w:szCs w:val="28"/>
        </w:rPr>
        <w:pict>
          <v:shape id="_x0000_s1030" type="#_x0000_t32" style="position:absolute;left:0;text-align:left;margin-left:47.35pt;margin-top:165.55pt;width:360.4pt;height:77pt;z-index:251663360" o:connectortype="straight">
            <v:stroke endarrow="block"/>
          </v:shape>
        </w:pict>
      </w:r>
      <w:r w:rsidRPr="007022F3">
        <w:rPr>
          <w:b/>
          <w:sz w:val="28"/>
          <w:szCs w:val="28"/>
          <w:highlight w:val="yellow"/>
        </w:rPr>
        <w:pict>
          <v:shape id="_x0000_s1026" type="#_x0000_t23" style="position:absolute;left:0;text-align:left;margin-left:161.85pt;margin-top:242.55pt;width:38.7pt;height:31.65pt;z-index:251660288" o:gfxdata="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5WBx2wAAAAsBAAAPAAAAAAAAAAEAIAAAACIAAABkcnMvZG93bnJldi54&#10;bWxQSwECFAAUAAAACACHTuJAR3t9TTACAAAoBAAADgAAAAAAAAABACAAAAAqAQAAZHJzL2Uyb0Rv&#10;Yy54bWxQSwUGAAAAAAYABgBZAQAAzAUAAAAA&#10;" adj="4950" filled="f" strokecolor="red"/>
        </w:pict>
      </w:r>
      <w:r w:rsidRPr="007022F3">
        <w:rPr>
          <w:b/>
          <w:sz w:val="28"/>
          <w:szCs w:val="28"/>
          <w:highlight w:val="yellow"/>
        </w:rPr>
        <w:pict>
          <v:shape id="_x0000_s1027" type="#_x0000_t23" style="position:absolute;left:0;text-align:left;margin-left:-1.4pt;margin-top:140.8pt;width:48.75pt;height:41.25pt;z-index:251657216" o:gfxdata="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i7DeXZAAAACgEAAA8AAAAAAAAAAQAgAAAAIgAAAGRycy9kb3ducmV2Lnht&#10;bFBLAQIUABQAAAAIAIdO4kCOGhlkMQIAACgEAAAOAAAAAAAAAAEAIAAAACgBAABkcnMvZTJvRG9j&#10;LnhtbFBLBQYAAAAABgAGAFkBAADLBQAAAAA=&#10;" adj="4950" filled="f" strokecolor="red"/>
        </w:pict>
      </w:r>
      <w:r w:rsidRPr="007022F3">
        <w:rPr>
          <w:b/>
          <w:sz w:val="28"/>
          <w:szCs w:val="28"/>
          <w:highlight w:val="yellow"/>
        </w:rPr>
        <w:pict>
          <v:shape id="_x0000_s1028" type="#_x0000_t23" style="position:absolute;left:0;text-align:left;margin-left:674pt;margin-top:74.8pt;width:48.75pt;height:41.25pt;z-index:251662336" o:gfxdata="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YlIWNwAAAAMAQAADwAAAAAAAAABACAAAAAiAAAAZHJzL2Rvd25yZXYu&#10;eG1sUEsBAhQAFAAAAAgAh07iQIPId7QwAgAAKAQAAA4AAAAAAAAAAQAgAAAAKwEAAGRycy9lMm9E&#10;b2MueG1sUEsFBgAAAAAGAAYAWQEAAM0FAAAAAA==&#10;" adj="4950" filled="f" strokecolor="red"/>
        </w:pict>
      </w:r>
      <w:r w:rsidR="00311C59">
        <w:rPr>
          <w:b/>
          <w:noProof/>
          <w:sz w:val="28"/>
          <w:szCs w:val="28"/>
        </w:rPr>
        <w:drawing>
          <wp:inline distT="0" distB="0" distL="0" distR="0">
            <wp:extent cx="9314121" cy="5220586"/>
            <wp:effectExtent l="19050" t="0" r="1329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55" t="12444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121" cy="522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57EB" w:rsidSect="00BA57EB">
      <w:pgSz w:w="16840" w:h="11907" w:orient="landscape"/>
      <w:pgMar w:top="1134" w:right="1418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DA" w:rsidRDefault="002770DA" w:rsidP="00E449B8">
      <w:r>
        <w:separator/>
      </w:r>
    </w:p>
  </w:endnote>
  <w:endnote w:type="continuationSeparator" w:id="0">
    <w:p w:rsidR="002770DA" w:rsidRDefault="002770DA" w:rsidP="00E4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DA" w:rsidRDefault="002770DA" w:rsidP="00E449B8">
      <w:r>
        <w:separator/>
      </w:r>
    </w:p>
  </w:footnote>
  <w:footnote w:type="continuationSeparator" w:id="0">
    <w:p w:rsidR="002770DA" w:rsidRDefault="002770DA" w:rsidP="00E44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4E8A"/>
    <w:multiLevelType w:val="hybridMultilevel"/>
    <w:tmpl w:val="4684AA82"/>
    <w:lvl w:ilvl="0" w:tplc="8C6C8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032C5A"/>
    <w:multiLevelType w:val="hybridMultilevel"/>
    <w:tmpl w:val="C1520E1E"/>
    <w:lvl w:ilvl="0" w:tplc="93A47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7E0FAB"/>
    <w:multiLevelType w:val="hybridMultilevel"/>
    <w:tmpl w:val="009015AE"/>
    <w:lvl w:ilvl="0" w:tplc="6AD01F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BD14DD5"/>
    <w:multiLevelType w:val="hybridMultilevel"/>
    <w:tmpl w:val="4FACD680"/>
    <w:lvl w:ilvl="0" w:tplc="33E40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7EB"/>
    <w:rsid w:val="000722E7"/>
    <w:rsid w:val="00084AFD"/>
    <w:rsid w:val="00134DED"/>
    <w:rsid w:val="002770DA"/>
    <w:rsid w:val="00311C59"/>
    <w:rsid w:val="00317D6C"/>
    <w:rsid w:val="003C5544"/>
    <w:rsid w:val="003E0950"/>
    <w:rsid w:val="004929A6"/>
    <w:rsid w:val="005257C2"/>
    <w:rsid w:val="005D7017"/>
    <w:rsid w:val="006765CF"/>
    <w:rsid w:val="006E74B2"/>
    <w:rsid w:val="007022F3"/>
    <w:rsid w:val="0076080E"/>
    <w:rsid w:val="0078231E"/>
    <w:rsid w:val="0081144D"/>
    <w:rsid w:val="00877D09"/>
    <w:rsid w:val="00923E73"/>
    <w:rsid w:val="009757DB"/>
    <w:rsid w:val="00A37A40"/>
    <w:rsid w:val="00A4394F"/>
    <w:rsid w:val="00A9014A"/>
    <w:rsid w:val="00AF4475"/>
    <w:rsid w:val="00BA57EB"/>
    <w:rsid w:val="00BC1F88"/>
    <w:rsid w:val="00CA1881"/>
    <w:rsid w:val="00DB7B7F"/>
    <w:rsid w:val="00E14F59"/>
    <w:rsid w:val="00E449B8"/>
    <w:rsid w:val="00EE465A"/>
    <w:rsid w:val="00F2133C"/>
    <w:rsid w:val="00F62D0A"/>
    <w:rsid w:val="00F825F6"/>
    <w:rsid w:val="3068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7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57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A57EB"/>
    <w:rPr>
      <w:color w:val="0000FF"/>
      <w:u w:val="single"/>
    </w:rPr>
  </w:style>
  <w:style w:type="paragraph" w:styleId="a5">
    <w:name w:val="header"/>
    <w:basedOn w:val="a"/>
    <w:link w:val="Char"/>
    <w:rsid w:val="00E4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9B8"/>
    <w:rPr>
      <w:kern w:val="2"/>
      <w:sz w:val="18"/>
      <w:szCs w:val="18"/>
    </w:rPr>
  </w:style>
  <w:style w:type="paragraph" w:styleId="a6">
    <w:name w:val="footer"/>
    <w:basedOn w:val="a"/>
    <w:link w:val="Char0"/>
    <w:rsid w:val="00E44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449B8"/>
    <w:rPr>
      <w:kern w:val="2"/>
      <w:sz w:val="18"/>
      <w:szCs w:val="18"/>
    </w:rPr>
  </w:style>
  <w:style w:type="paragraph" w:styleId="a7">
    <w:name w:val="Balloon Text"/>
    <w:basedOn w:val="a"/>
    <w:link w:val="Char1"/>
    <w:rsid w:val="00E449B8"/>
    <w:rPr>
      <w:sz w:val="18"/>
      <w:szCs w:val="18"/>
    </w:rPr>
  </w:style>
  <w:style w:type="character" w:customStyle="1" w:styleId="Char1">
    <w:name w:val="批注框文本 Char"/>
    <w:basedOn w:val="a0"/>
    <w:link w:val="a7"/>
    <w:rsid w:val="00E449B8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608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21457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rotorcraft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招启军</cp:lastModifiedBy>
  <cp:revision>8</cp:revision>
  <dcterms:created xsi:type="dcterms:W3CDTF">2019-07-18T08:01:00Z</dcterms:created>
  <dcterms:modified xsi:type="dcterms:W3CDTF">2019-07-24T05:12:00Z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