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7A" w:rsidRDefault="00C3226D">
      <w:pPr>
        <w:autoSpaceDE w:val="0"/>
        <w:autoSpaceDN w:val="0"/>
        <w:snapToGrid w:val="0"/>
        <w:spacing w:line="32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附件</w:t>
      </w:r>
      <w:r>
        <w:rPr>
          <w:rFonts w:ascii="方正黑体_GBK" w:eastAsia="方正黑体_GBK" w:hAnsi="宋体" w:cs="方正黑体_GBK" w:hint="eastAsia"/>
          <w:sz w:val="32"/>
          <w:szCs w:val="32"/>
        </w:rPr>
        <w:t>1</w:t>
      </w:r>
      <w:r>
        <w:rPr>
          <w:rFonts w:ascii="方正黑体_GBK" w:eastAsia="方正黑体_GBK" w:hAnsi="Times New Roman" w:cs="方正黑体_GBK" w:hint="eastAsia"/>
          <w:sz w:val="32"/>
          <w:szCs w:val="32"/>
        </w:rPr>
        <w:t>-</w:t>
      </w:r>
      <w:r>
        <w:rPr>
          <w:rFonts w:ascii="方正黑体_GBK" w:eastAsia="方正黑体_GBK" w:hAnsi="宋体" w:cs="方正黑体_GBK" w:hint="eastAsia"/>
          <w:sz w:val="32"/>
          <w:szCs w:val="32"/>
        </w:rPr>
        <w:t>2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项目类别：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省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知识产权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专项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</w:t>
      </w:r>
    </w:p>
    <w:p w:rsidR="00E47B7A" w:rsidRDefault="00C3226D">
      <w:pPr>
        <w:wordWrap w:val="0"/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项目受理号：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</w:p>
    <w:p w:rsidR="00E47B7A" w:rsidRDefault="00E47B7A">
      <w:pPr>
        <w:wordWrap w:val="0"/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</w:p>
    <w:p w:rsidR="00E47B7A" w:rsidRDefault="00C3226D">
      <w:pPr>
        <w:spacing w:line="700" w:lineRule="exact"/>
        <w:jc w:val="center"/>
        <w:rPr>
          <w:rFonts w:ascii="Times New Roman" w:eastAsia="方正小标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小标宋_GBK" w:hAnsi="Times New Roman" w:cs="方正小标宋_GBK" w:hint="eastAsia"/>
          <w:b/>
          <w:bCs/>
          <w:sz w:val="48"/>
          <w:szCs w:val="48"/>
        </w:rPr>
        <w:t>江苏省知识产权</w:t>
      </w:r>
      <w:r>
        <w:rPr>
          <w:rFonts w:ascii="Times New Roman" w:eastAsia="方正小标宋_GBK" w:hAnsi="Times New Roman" w:cs="方正小标宋_GBK" w:hint="eastAsia"/>
          <w:b/>
          <w:bCs/>
          <w:sz w:val="48"/>
          <w:szCs w:val="48"/>
        </w:rPr>
        <w:t>战略推进</w:t>
      </w:r>
      <w:r>
        <w:rPr>
          <w:rFonts w:ascii="Times New Roman" w:eastAsia="方正小标宋_GBK" w:hAnsi="Times New Roman" w:cs="方正小标宋_GBK" w:hint="eastAsia"/>
          <w:b/>
          <w:bCs/>
          <w:sz w:val="48"/>
          <w:szCs w:val="48"/>
        </w:rPr>
        <w:t>计划项目申报书</w:t>
      </w:r>
    </w:p>
    <w:p w:rsidR="00E47B7A" w:rsidRDefault="00C3226D">
      <w:pPr>
        <w:spacing w:line="700" w:lineRule="exact"/>
        <w:jc w:val="center"/>
        <w:rPr>
          <w:rFonts w:ascii="Times New Roman" w:eastAsia="宋体" w:hAnsi="Times New Roman" w:cs="宋体"/>
          <w:sz w:val="36"/>
          <w:szCs w:val="36"/>
        </w:rPr>
      </w:pPr>
      <w:r>
        <w:rPr>
          <w:rFonts w:ascii="Times New Roman" w:eastAsia="宋体" w:hAnsi="Times New Roman" w:cs="宋体" w:hint="eastAsia"/>
          <w:sz w:val="36"/>
          <w:szCs w:val="36"/>
        </w:rPr>
        <w:t>【</w:t>
      </w:r>
      <w:r>
        <w:rPr>
          <w:rFonts w:ascii="Times New Roman" w:eastAsia="方正楷体_GBK" w:hAnsi="Times New Roman" w:cs="方正楷体_GBK" w:hint="eastAsia"/>
          <w:snapToGrid w:val="0"/>
          <w:kern w:val="0"/>
          <w:sz w:val="36"/>
          <w:szCs w:val="36"/>
        </w:rPr>
        <w:t>高价值专利培育</w:t>
      </w:r>
      <w:r>
        <w:rPr>
          <w:rFonts w:ascii="Times New Roman" w:eastAsia="宋体" w:hAnsi="Times New Roman" w:cs="宋体" w:hint="eastAsia"/>
          <w:sz w:val="36"/>
          <w:szCs w:val="36"/>
        </w:rPr>
        <w:t>】</w:t>
      </w:r>
    </w:p>
    <w:p w:rsidR="00E47B7A" w:rsidRDefault="00C3226D">
      <w:pPr>
        <w:spacing w:line="700" w:lineRule="exact"/>
        <w:jc w:val="center"/>
        <w:rPr>
          <w:rFonts w:ascii="Times New Roman" w:eastAsia="方正楷体_GBK" w:hAnsi="Times New Roman" w:cs="方正楷体_GBK"/>
          <w:snapToGrid w:val="0"/>
          <w:kern w:val="0"/>
          <w:sz w:val="36"/>
          <w:szCs w:val="36"/>
        </w:rPr>
      </w:pPr>
      <w:r>
        <w:rPr>
          <w:rFonts w:ascii="Times New Roman" w:eastAsia="方正楷体_GBK" w:hAnsi="Times New Roman" w:cs="方正楷体_GBK" w:hint="eastAsia"/>
          <w:snapToGrid w:val="0"/>
          <w:kern w:val="0"/>
          <w:sz w:val="36"/>
          <w:szCs w:val="36"/>
        </w:rPr>
        <w:t>（高校、科研院所填报）</w:t>
      </w:r>
    </w:p>
    <w:p w:rsidR="00E47B7A" w:rsidRDefault="00E47B7A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项目名称：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申报方式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  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sym w:font="Wingdings" w:char="00A8"/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单独申报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sym w:font="Wingdings" w:char="00A8"/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联合申报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申报单位：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单位地址：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项目负责人：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电话：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</w:t>
      </w:r>
    </w:p>
    <w:p w:rsidR="00E47B7A" w:rsidRDefault="00C3226D">
      <w:pPr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项目联系人：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电话：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主管部门：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E47B7A">
      <w:pPr>
        <w:spacing w:line="58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江苏省知识产权局</w:t>
      </w: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二〇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二〇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年</w:t>
      </w:r>
    </w:p>
    <w:p w:rsidR="00E47B7A" w:rsidRDefault="00E47B7A">
      <w:pPr>
        <w:widowControl/>
        <w:shd w:val="clear" w:color="auto" w:fill="FFFFFF"/>
        <w:snapToGrid w:val="0"/>
        <w:spacing w:before="100" w:after="100" w:line="360" w:lineRule="auto"/>
        <w:jc w:val="left"/>
        <w:rPr>
          <w:rFonts w:ascii="Times New Roman" w:eastAsia="方正黑体_GBK" w:hAnsi="Times New Roman" w:cs="Times New Roman"/>
          <w:spacing w:val="4"/>
          <w:kern w:val="0"/>
          <w:sz w:val="32"/>
          <w:szCs w:val="32"/>
          <w:shd w:val="clear" w:color="auto" w:fill="FFFFFF"/>
        </w:rPr>
        <w:sectPr w:rsidR="00E47B7A">
          <w:footerReference w:type="even" r:id="rId9"/>
          <w:footerReference w:type="default" r:id="rId10"/>
          <w:pgSz w:w="11907" w:h="16840"/>
          <w:pgMar w:top="2098" w:right="1588" w:bottom="1985" w:left="1588" w:header="851" w:footer="992" w:gutter="0"/>
          <w:cols w:space="720"/>
          <w:titlePg/>
          <w:docGrid w:linePitch="326"/>
        </w:sectPr>
      </w:pP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信用承诺书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我单位已知晓《江苏省社会法人失信惩戒办法（试行）》、《江苏省自然人失信惩戒办法（试行）》以及《省级财政专项资金管理应用信用信息暂行规定》，并郑重承诺如下：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我单位近三年信用状况良好，无严重失信行为；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申报项目的所有材料均依据相关项目申报要求，据实提供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，无任何伪造修改和虚假成分；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专项资金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获批后将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严格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按照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《江苏省知识产权专项资金管理办法》等有关规定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规范使用，并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为项目实施提供承诺的条件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按任务要求推进项目实施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如违背以上承诺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，我单位及相关责任人员愿意承担相关责任，同意有关主管部门将相关失信信息记入公共信用信息系统。严重失信的，同意在相关政府门户网站公开。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项目申报责任人（签名）</w:t>
      </w:r>
    </w:p>
    <w:p w:rsidR="00E47B7A" w:rsidRDefault="00E47B7A">
      <w:pPr>
        <w:spacing w:line="5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申报单位负责人（签名）（公章）</w:t>
      </w:r>
    </w:p>
    <w:p w:rsidR="00E47B7A" w:rsidRDefault="00E47B7A">
      <w:pPr>
        <w:spacing w:line="5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:rsidR="00E47B7A" w:rsidRDefault="00E47B7A">
      <w:pPr>
        <w:widowControl/>
        <w:spacing w:line="580" w:lineRule="exact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E47B7A" w:rsidRDefault="00E47B7A">
      <w:pPr>
        <w:widowControl/>
        <w:spacing w:line="580" w:lineRule="exact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E47B7A" w:rsidRDefault="00C3226D">
      <w:pPr>
        <w:widowControl/>
        <w:spacing w:line="58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填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写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说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明</w:t>
      </w:r>
    </w:p>
    <w:p w:rsidR="00E47B7A" w:rsidRDefault="00E47B7A">
      <w:pPr>
        <w:widowControl/>
        <w:spacing w:line="57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一、填写申报书前，请仔细阅读填写要求，如实填写。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二、申报材料需包含以下内容（请以</w:t>
      </w:r>
      <w:r>
        <w:rPr>
          <w:rFonts w:ascii="宋体" w:eastAsia="方正仿宋_GBK" w:hAnsi="宋体" w:cs="方正仿宋_GBK"/>
          <w:sz w:val="32"/>
          <w:szCs w:val="32"/>
        </w:rPr>
        <w:t>word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格式填写）：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一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）项目申报单位基本信息（单独申报仅填写项目申报单位表格部分，合作单位表格部分不填写；联合申报填写牵头单位，并按照顺序依次填写合作单位，可续表）；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二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）项目申报单位情况表；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三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）项目实施方案；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四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）经费来源及预算；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方正仿宋_GBK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五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）推荐意见。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方正仿宋_GBK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三、请根据项目申报书填写内容提供合法、完备的相关材料。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四、项目申报书要求</w:t>
      </w:r>
      <w:r>
        <w:rPr>
          <w:rFonts w:ascii="宋体" w:eastAsia="方正仿宋_GBK" w:hAnsi="宋体" w:cs="方正仿宋_GBK"/>
          <w:sz w:val="32"/>
          <w:szCs w:val="32"/>
        </w:rPr>
        <w:t>A4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纸双面打印，纸质封面左侧装订成册，勿采用塑料封面和活页装订。</w:t>
      </w:r>
    </w:p>
    <w:p w:rsidR="00E47B7A" w:rsidRDefault="00C3226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一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、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项目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申报单位基本信息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028"/>
        <w:gridCol w:w="1701"/>
        <w:gridCol w:w="146"/>
        <w:gridCol w:w="1173"/>
        <w:gridCol w:w="270"/>
        <w:gridCol w:w="2246"/>
      </w:tblGrid>
      <w:tr w:rsidR="00E47B7A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申报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（联合申报方式填写牵头单位）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01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01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法定代表人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负责人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务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手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联系人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手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邮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编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mail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90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申报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（简要介绍单位基本情况，包括技术领域中所处位置、学术水平、团队建设，以及知识产权工作基础、创新基础、产学研合作等情况，字数在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（一）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（联合申报方式填写）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法定代表人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tcBorders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mail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90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单位（一）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47B7A" w:rsidRDefault="00C3226D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（企业、高校院所简要介绍单位基本情况，包括所属行业、领域中的位置、主导产品的市场占有率及市场销售排名，企业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宋体" w:hint="eastAsia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度经营状况及经济效益，以及知识产权工作基础（专利数量、专利技术产业化能力、知识产权工作团队）、创新基础（重点实验室建设情况、科研经费投入、科研团队建设、研究（学术）影响力、重大成果产出情况）、产学研合作等情况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1500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单位（二）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（联合申报方式服务机构填写）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法定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1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sz w:val="24"/>
                <w:szCs w:val="24"/>
              </w:rPr>
              <w:t>mail</w:t>
            </w:r>
          </w:p>
        </w:tc>
        <w:tc>
          <w:tcPr>
            <w:tcW w:w="251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cantSplit/>
          <w:trHeight w:val="2112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（二）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tcBorders>
              <w:left w:val="nil"/>
              <w:right w:val="single" w:sz="4" w:space="0" w:color="000000"/>
            </w:tcBorders>
          </w:tcPr>
          <w:p w:rsidR="00E47B7A" w:rsidRDefault="00C3226D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（服务机构主要填写服务机构行业信誉、服务机构业务范围、服务团队情况、业务量及经济效益、其它综合服务能力、内部机构设置、管理制度建设等，字数在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二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、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项目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申报单位情况表</w:t>
      </w:r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446"/>
        <w:gridCol w:w="1890"/>
        <w:gridCol w:w="80"/>
        <w:gridCol w:w="603"/>
        <w:gridCol w:w="1542"/>
        <w:gridCol w:w="270"/>
        <w:gridCol w:w="932"/>
        <w:gridCol w:w="688"/>
        <w:gridCol w:w="204"/>
        <w:gridCol w:w="32"/>
      </w:tblGrid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项目所属领域、技术基础及应用预期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所属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13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个先进制造业集群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名称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所属细分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产业领域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申报技术领域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（所属技术领域，并说明是否属于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重大关键核心技术攻关的“牵鼻子”、“卡脖子”的关键技术领域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不超过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研发基础和技术储备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1250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是否有专利化、产业化应用的可行性调查和相关计划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预期专利成果是否有利于提升产业核心竞争力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是否有益于引领产业转型升级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相关技术领域科技研发能力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技术研发实力所处国际国内地位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13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高水平研发中心</w:t>
            </w: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重点实验室（级别）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工程实验室（级别）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工程（技术）研究中心（级别）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其他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9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研发团队</w:t>
            </w: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研发人员数量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9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副高以上职称人员数量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62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拥有稳定的研发经费来源</w:t>
            </w:r>
          </w:p>
        </w:tc>
        <w:tc>
          <w:tcPr>
            <w:tcW w:w="1890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是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否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2225" w:type="dxa"/>
            <w:gridSpan w:val="3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本领域经费来源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本领域研发费用（万元）</w:t>
            </w: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7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9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2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拥有相关领域科技在研项目</w:t>
            </w:r>
          </w:p>
        </w:tc>
        <w:tc>
          <w:tcPr>
            <w:tcW w:w="1890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是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否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4115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在研项目数量</w:t>
            </w:r>
          </w:p>
        </w:tc>
        <w:tc>
          <w:tcPr>
            <w:tcW w:w="23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2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国家或省部级重大科技攻关在研项目数量</w:t>
            </w:r>
          </w:p>
        </w:tc>
        <w:tc>
          <w:tcPr>
            <w:tcW w:w="23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41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（请逐条列出在研项目名称、立项时间及级别）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资信状况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相关技术领域科研成果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451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获得的科研荣誉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（请逐条列出省级以上科研荣誉）</w:t>
            </w:r>
          </w:p>
        </w:tc>
      </w:tr>
      <w:tr w:rsidR="00E47B7A">
        <w:trPr>
          <w:gridAfter w:val="1"/>
          <w:wAfter w:w="32" w:type="dxa"/>
          <w:trHeight w:val="43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有无失信行为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无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  <w:u w:val="single"/>
              </w:rPr>
              <w:t>（请列出失信情况及程度）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:rsidR="00E47B7A">
        <w:trPr>
          <w:gridAfter w:val="1"/>
          <w:wAfter w:w="32" w:type="dxa"/>
          <w:trHeight w:val="264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产学研服合作优势</w:t>
            </w: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产学研服</w:t>
            </w: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970" w:type="dxa"/>
            <w:gridSpan w:val="2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企业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填写所有合作企业名称</w:t>
            </w: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）</w:t>
            </w:r>
          </w:p>
        </w:tc>
      </w:tr>
      <w:tr w:rsidR="00E47B7A">
        <w:trPr>
          <w:gridAfter w:val="1"/>
          <w:wAfter w:w="32" w:type="dxa"/>
          <w:trHeight w:val="26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</w:p>
        </w:tc>
        <w:tc>
          <w:tcPr>
            <w:tcW w:w="4239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填写龙头骨干企业名称</w:t>
            </w: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）</w:t>
            </w: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高校、科研院所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服务机构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产业化机构名称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696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（简述产学研服协同创新及专利技术产业化情况，不超过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376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知识产权工作基础</w:t>
            </w: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知识产权管理制度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有□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无□</w:t>
            </w:r>
          </w:p>
        </w:tc>
      </w:tr>
      <w:tr w:rsidR="00E47B7A">
        <w:trPr>
          <w:gridAfter w:val="1"/>
          <w:wAfter w:w="32" w:type="dxa"/>
          <w:trHeight w:val="231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（简述管理制度运行情况，不超过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8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知识产权管理机构</w:t>
            </w:r>
          </w:p>
        </w:tc>
        <w:tc>
          <w:tcPr>
            <w:tcW w:w="2573" w:type="dxa"/>
            <w:gridSpan w:val="3"/>
            <w:vMerge w:val="restart"/>
            <w:tcMar>
              <w:left w:w="170" w:type="dxa"/>
              <w:right w:w="170" w:type="dxa"/>
            </w:tcMar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独立机构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</w:t>
            </w:r>
          </w:p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部门下设机构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</w:p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无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         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负责人职务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专兼职管理人员数量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50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专利实力状况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本领域有效专利数量</w:t>
            </w:r>
          </w:p>
        </w:tc>
        <w:tc>
          <w:tcPr>
            <w:tcW w:w="2573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本领域有效发明专利数量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43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PCT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专利申请（进入国家阶段）</w:t>
            </w:r>
          </w:p>
        </w:tc>
        <w:tc>
          <w:tcPr>
            <w:tcW w:w="2573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境外专利授权数量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制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修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定或参与制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修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定标准数量</w:t>
            </w: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国家标准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行业标准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地方标准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标准必要专利数量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6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（简述具体情况，不超过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09"/>
          <w:jc w:val="center"/>
        </w:trPr>
        <w:tc>
          <w:tcPr>
            <w:tcW w:w="869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pacing w:val="-18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注：数据统计截止日：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9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年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12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月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31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日。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三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、项目实施方案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460"/>
        <w:gridCol w:w="2009"/>
        <w:gridCol w:w="1120"/>
        <w:gridCol w:w="1412"/>
        <w:gridCol w:w="1654"/>
      </w:tblGrid>
      <w:tr w:rsidR="00E47B7A">
        <w:trPr>
          <w:trHeight w:val="665"/>
          <w:jc w:val="center"/>
        </w:trPr>
        <w:tc>
          <w:tcPr>
            <w:tcW w:w="1041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立项意义</w:t>
            </w:r>
          </w:p>
        </w:tc>
        <w:tc>
          <w:tcPr>
            <w:tcW w:w="7654" w:type="dxa"/>
            <w:gridSpan w:val="5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（说明项目研究的目的、意义）</w:t>
            </w:r>
          </w:p>
        </w:tc>
      </w:tr>
      <w:tr w:rsidR="00E47B7A">
        <w:trPr>
          <w:trHeight w:val="754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项目基础条件</w:t>
            </w: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技术储备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（本项目现有技术水平，国内外相关的研究开发情况及知识产权现状，有关的主要论文、专著情况）</w:t>
            </w:r>
          </w:p>
        </w:tc>
      </w:tr>
      <w:tr w:rsidR="00E47B7A">
        <w:trPr>
          <w:trHeight w:val="4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技术创新点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（本项目实施依靠的关键技术）</w:t>
            </w:r>
          </w:p>
        </w:tc>
      </w:tr>
      <w:tr w:rsidR="00E47B7A">
        <w:trPr>
          <w:trHeight w:val="69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市场需求、市场化可行性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（对该项目的市场需求情况及近期产业化应用的可行性，并对项目实施后对相关产业的带动和引领作用做出研判）</w:t>
            </w:r>
          </w:p>
        </w:tc>
      </w:tr>
      <w:tr w:rsidR="00E47B7A">
        <w:trPr>
          <w:trHeight w:val="70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研发力量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（技术研发硬件条件及研发团队情况）</w:t>
            </w:r>
          </w:p>
        </w:tc>
      </w:tr>
      <w:tr w:rsidR="00E47B7A">
        <w:trPr>
          <w:trHeight w:val="486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研发投入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（技术研发投入情况）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项目实施路径</w:t>
            </w: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建立完善高价值专利培育的组织管理体系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深化高价值专利培育导向的竞争态势分析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加强关键核心技术的前瞻性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布局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21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提升高价值专利技术的专利申请质量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加强高价值专利的转化运用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强化高价值专利的保护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595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发挥高价值专利培育的示范效应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项目绩效目标</w:t>
            </w:r>
          </w:p>
        </w:tc>
        <w:tc>
          <w:tcPr>
            <w:tcW w:w="1459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创造高质量专利（申请）</w:t>
            </w: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专利授权数量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发明专利授权数量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发明专利申请增幅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授权发明专利占比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PCT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PCT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专利申请增幅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参与标准制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修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定数量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标准必要专利数量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（高质量专利应满足权利要求保护范围得当，法律状态稳定等高质量指标要求，请对上述指标的可行性、合理性进行简要说明）</w:t>
            </w: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8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实现专利市场价值</w:t>
            </w: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专利（申请）运用数量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专利（申请）运用率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经济效益</w:t>
            </w: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直接经济效益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间接经济效益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带动产业规模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righ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亿元</w:t>
            </w: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）</w:t>
            </w: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社会效益</w:t>
            </w:r>
          </w:p>
        </w:tc>
        <w:tc>
          <w:tcPr>
            <w:tcW w:w="4186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765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（对上述指标的可行性、合理性，并对产业转型升级的示范带动作用进行简要说明）</w:t>
            </w: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608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项目实施计划</w:t>
            </w: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20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  <w:r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  <w:tab/>
            </w:r>
          </w:p>
        </w:tc>
      </w:tr>
      <w:tr w:rsidR="00E47B7A">
        <w:trPr>
          <w:trHeight w:val="630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</w:p>
        </w:tc>
      </w:tr>
      <w:tr w:rsidR="00E47B7A">
        <w:trPr>
          <w:trHeight w:val="590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四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、经费来源及预算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1864"/>
        <w:gridCol w:w="2318"/>
      </w:tblGrid>
      <w:tr w:rsidR="00E47B7A">
        <w:trPr>
          <w:trHeight w:val="454"/>
          <w:jc w:val="center"/>
        </w:trPr>
        <w:tc>
          <w:tcPr>
            <w:tcW w:w="4513" w:type="dxa"/>
            <w:vMerge w:val="restart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实施预计总经费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省级专项启动资金</w:t>
            </w:r>
          </w:p>
        </w:tc>
        <w:tc>
          <w:tcPr>
            <w:tcW w:w="2318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自筹经费</w:t>
            </w:r>
          </w:p>
        </w:tc>
        <w:tc>
          <w:tcPr>
            <w:tcW w:w="2318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项目预算支出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明细</w:t>
            </w:r>
          </w:p>
        </w:tc>
        <w:tc>
          <w:tcPr>
            <w:tcW w:w="4182" w:type="dxa"/>
            <w:gridSpan w:val="2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经费预算</w:t>
            </w: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五</w:t>
      </w:r>
      <w:r>
        <w:rPr>
          <w:rFonts w:ascii="Times New Roman" w:eastAsia="方正黑体_GBK" w:hAnsi="Times New Roman" w:cs="方正黑体_GBK" w:hint="eastAsia"/>
          <w:sz w:val="24"/>
          <w:szCs w:val="24"/>
        </w:rPr>
        <w:t>、推荐意见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3"/>
      </w:tblGrid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申报单位意见</w:t>
            </w:r>
          </w:p>
        </w:tc>
      </w:tr>
      <w:tr w:rsidR="00E47B7A">
        <w:trPr>
          <w:cantSplit/>
          <w:trHeight w:val="2665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150" w:firstLine="516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法定代表人签字：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县（市）知识产权局意见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</w:t>
            </w:r>
          </w:p>
        </w:tc>
      </w:tr>
      <w:tr w:rsidR="00E47B7A">
        <w:trPr>
          <w:cantSplit/>
          <w:trHeight w:val="3407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设区市知识产权局意见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 </w:t>
            </w:r>
          </w:p>
        </w:tc>
      </w:tr>
      <w:tr w:rsidR="00E47B7A">
        <w:trPr>
          <w:cantSplit/>
          <w:trHeight w:val="4010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350" w:firstLine="56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E47B7A" w:rsidRDefault="00C3226D">
      <w:pPr>
        <w:rPr>
          <w:rFonts w:ascii="方正黑体_GBK" w:eastAsia="方正黑体_GBK" w:hAnsi="黑体" w:cs="黑体"/>
          <w:sz w:val="32"/>
          <w:szCs w:val="32"/>
        </w:rPr>
      </w:pPr>
      <w:r>
        <w:rPr>
          <w:sz w:val="24"/>
          <w:szCs w:val="24"/>
        </w:rPr>
        <w:t xml:space="preserve"> </w:t>
      </w:r>
    </w:p>
    <w:p w:rsidR="00E47B7A" w:rsidRDefault="00E47B7A">
      <w:bookmarkStart w:id="0" w:name="_GoBack"/>
      <w:bookmarkEnd w:id="0"/>
    </w:p>
    <w:sectPr w:rsidR="00E47B7A" w:rsidSect="00C3226D">
      <w:footerReference w:type="default" r:id="rId11"/>
      <w:pgSz w:w="11906" w:h="16838"/>
      <w:pgMar w:top="1701" w:right="1587" w:bottom="1587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226D">
      <w:r>
        <w:separator/>
      </w:r>
    </w:p>
  </w:endnote>
  <w:endnote w:type="continuationSeparator" w:id="0">
    <w:p w:rsidR="00000000" w:rsidRDefault="00C3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7A" w:rsidRDefault="00C3226D">
    <w:pPr>
      <w:tabs>
        <w:tab w:val="center" w:pos="4153"/>
        <w:tab w:val="right" w:pos="8306"/>
      </w:tabs>
      <w:snapToGrid w:val="0"/>
      <w:ind w:leftChars="100" w:left="210"/>
      <w:jc w:val="lef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>PAGE   \* MERGEFORMAT</w:instrText>
    </w:r>
    <w:r>
      <w:rPr>
        <w:rFonts w:ascii="宋体" w:eastAsia="宋体" w:hAnsi="宋体" w:cs="宋体"/>
        <w:sz w:val="28"/>
        <w:szCs w:val="28"/>
      </w:rPr>
      <w:fldChar w:fldCharType="separate"/>
    </w:r>
    <w:r>
      <w:rPr>
        <w:rFonts w:ascii="宋体" w:eastAsia="宋体" w:hAnsi="宋体" w:cs="宋体"/>
        <w:sz w:val="28"/>
        <w:szCs w:val="28"/>
        <w:lang w:val="zh-CN"/>
      </w:rPr>
      <w:t>28</w:t>
    </w:r>
    <w:r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7A" w:rsidRDefault="00C3226D">
    <w:pPr>
      <w:tabs>
        <w:tab w:val="center" w:pos="4153"/>
        <w:tab w:val="right" w:pos="8306"/>
      </w:tabs>
      <w:wordWrap w:val="0"/>
      <w:snapToGrid w:val="0"/>
      <w:ind w:rightChars="100" w:right="210"/>
      <w:jc w:val="right"/>
      <w:rPr>
        <w:rFonts w:ascii="宋体" w:eastAsia="宋体" w:hAnsi="Calibri" w:cs="黑体"/>
        <w:sz w:val="28"/>
        <w:szCs w:val="28"/>
      </w:rPr>
    </w:pPr>
    <w:r>
      <w:rPr>
        <w:rFonts w:ascii="Calibri" w:eastAsia="宋体" w:hAnsi="Calibri" w:cs="黑体"/>
        <w:noProof/>
        <w:sz w:val="18"/>
        <w:szCs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9D12C54" wp14:editId="389E3DD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47B7A" w:rsidRDefault="00C3226D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rightChars="100" w:right="210"/>
                            <w:jc w:val="right"/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3226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style="position:absolute;left:0;text-align:left;margin-left:92.8pt;margin-top:0;width:2in;height:2in;z-index:25165568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" filled="f" stroked="f">
              <v:textbox style="mso-fit-shape-to-text:t" inset="0,0,0,0">
                <w:txbxContent>
                  <w:p w:rsidR="00E47B7A" w:rsidRDefault="00C3226D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rightChars="100" w:right="210"/>
                      <w:jc w:val="right"/>
                      <w:rPr>
                        <w:rFonts w:ascii="Calibri" w:eastAsia="宋体" w:hAnsi="Calibri" w:cs="黑体"/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Pr="00C3226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7A" w:rsidRDefault="00C3226D">
    <w:pPr>
      <w:pStyle w:val="a3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3226D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226D">
      <w:r>
        <w:separator/>
      </w:r>
    </w:p>
  </w:footnote>
  <w:footnote w:type="continuationSeparator" w:id="0">
    <w:p w:rsidR="00000000" w:rsidRDefault="00C3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DCA53F"/>
    <w:multiLevelType w:val="singleLevel"/>
    <w:tmpl w:val="ABDC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2A26E4"/>
    <w:multiLevelType w:val="singleLevel"/>
    <w:tmpl w:val="C42A26E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DE9A27C"/>
    <w:multiLevelType w:val="singleLevel"/>
    <w:tmpl w:val="CDE9A2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462A0E"/>
    <w:multiLevelType w:val="singleLevel"/>
    <w:tmpl w:val="D9462A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ynd">
    <w15:presenceInfo w15:providerId="None" w15:userId="Wy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420"/>
  <w:drawingGridHorizontalSpacing w:val="105"/>
  <w:drawingGridVerticalSpacing w:val="323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79"/>
    <w:rsid w:val="00292C8E"/>
    <w:rsid w:val="00352FD0"/>
    <w:rsid w:val="00544C17"/>
    <w:rsid w:val="00557540"/>
    <w:rsid w:val="00784056"/>
    <w:rsid w:val="00B5195C"/>
    <w:rsid w:val="00C3226D"/>
    <w:rsid w:val="00C96C57"/>
    <w:rsid w:val="00E47B7A"/>
    <w:rsid w:val="00FB2B79"/>
    <w:rsid w:val="027560D4"/>
    <w:rsid w:val="02932F12"/>
    <w:rsid w:val="02B70CEB"/>
    <w:rsid w:val="02E96A14"/>
    <w:rsid w:val="02EF001D"/>
    <w:rsid w:val="03081577"/>
    <w:rsid w:val="04197A16"/>
    <w:rsid w:val="043D189E"/>
    <w:rsid w:val="0548467B"/>
    <w:rsid w:val="058027F7"/>
    <w:rsid w:val="05972E2E"/>
    <w:rsid w:val="064B3B23"/>
    <w:rsid w:val="06B34F81"/>
    <w:rsid w:val="06F02981"/>
    <w:rsid w:val="075D3072"/>
    <w:rsid w:val="07AC4731"/>
    <w:rsid w:val="08E7539F"/>
    <w:rsid w:val="098873C8"/>
    <w:rsid w:val="0AB05DDB"/>
    <w:rsid w:val="0B3F2AEB"/>
    <w:rsid w:val="0BD85806"/>
    <w:rsid w:val="0C3B2E54"/>
    <w:rsid w:val="0C6820ED"/>
    <w:rsid w:val="0CBD0F45"/>
    <w:rsid w:val="0D150B3F"/>
    <w:rsid w:val="0D4356AC"/>
    <w:rsid w:val="0E0C76E6"/>
    <w:rsid w:val="0E9110F7"/>
    <w:rsid w:val="0F732DC6"/>
    <w:rsid w:val="0FCF1242"/>
    <w:rsid w:val="0FDF31F9"/>
    <w:rsid w:val="10A9032B"/>
    <w:rsid w:val="113B77E9"/>
    <w:rsid w:val="12DC277D"/>
    <w:rsid w:val="12EA4AAE"/>
    <w:rsid w:val="1430078E"/>
    <w:rsid w:val="1475600F"/>
    <w:rsid w:val="150B66A0"/>
    <w:rsid w:val="15231D5F"/>
    <w:rsid w:val="15A92E28"/>
    <w:rsid w:val="166F0954"/>
    <w:rsid w:val="178A0832"/>
    <w:rsid w:val="18792CB6"/>
    <w:rsid w:val="18990E96"/>
    <w:rsid w:val="197818E6"/>
    <w:rsid w:val="19C875BC"/>
    <w:rsid w:val="1ACE0F6D"/>
    <w:rsid w:val="1B481435"/>
    <w:rsid w:val="1C450879"/>
    <w:rsid w:val="1C5333BB"/>
    <w:rsid w:val="1CB71206"/>
    <w:rsid w:val="1D32041D"/>
    <w:rsid w:val="1E7E1C98"/>
    <w:rsid w:val="1EBD5EBD"/>
    <w:rsid w:val="1F1B6ED3"/>
    <w:rsid w:val="20DB626C"/>
    <w:rsid w:val="21C2766E"/>
    <w:rsid w:val="2233204E"/>
    <w:rsid w:val="226252D3"/>
    <w:rsid w:val="2359573E"/>
    <w:rsid w:val="23794B25"/>
    <w:rsid w:val="23973D79"/>
    <w:rsid w:val="245B12F5"/>
    <w:rsid w:val="25FB3760"/>
    <w:rsid w:val="268262BF"/>
    <w:rsid w:val="26D14F27"/>
    <w:rsid w:val="26E5404B"/>
    <w:rsid w:val="272A4E47"/>
    <w:rsid w:val="28993090"/>
    <w:rsid w:val="29724FEA"/>
    <w:rsid w:val="2AB879BE"/>
    <w:rsid w:val="2C7807B6"/>
    <w:rsid w:val="2D9B58FD"/>
    <w:rsid w:val="2DC2197A"/>
    <w:rsid w:val="2E3C5F41"/>
    <w:rsid w:val="2E905347"/>
    <w:rsid w:val="2EB373A0"/>
    <w:rsid w:val="30262419"/>
    <w:rsid w:val="30C30587"/>
    <w:rsid w:val="322C2620"/>
    <w:rsid w:val="32390371"/>
    <w:rsid w:val="32E11852"/>
    <w:rsid w:val="333648AB"/>
    <w:rsid w:val="33E60629"/>
    <w:rsid w:val="34D267F5"/>
    <w:rsid w:val="34EF379B"/>
    <w:rsid w:val="35427CF4"/>
    <w:rsid w:val="358E047C"/>
    <w:rsid w:val="35907399"/>
    <w:rsid w:val="366540DF"/>
    <w:rsid w:val="370A4DB4"/>
    <w:rsid w:val="378F2DBB"/>
    <w:rsid w:val="38817C62"/>
    <w:rsid w:val="39133FEC"/>
    <w:rsid w:val="3930484F"/>
    <w:rsid w:val="3B0D14CB"/>
    <w:rsid w:val="3B4C4798"/>
    <w:rsid w:val="3B7B3F09"/>
    <w:rsid w:val="3C9F4AAC"/>
    <w:rsid w:val="3CAB55C8"/>
    <w:rsid w:val="3CCD0B54"/>
    <w:rsid w:val="3DD912BB"/>
    <w:rsid w:val="3EE83BA6"/>
    <w:rsid w:val="3F024A75"/>
    <w:rsid w:val="3F1A6E6B"/>
    <w:rsid w:val="41A17893"/>
    <w:rsid w:val="41B97FB7"/>
    <w:rsid w:val="420B1672"/>
    <w:rsid w:val="42D03A39"/>
    <w:rsid w:val="434057A8"/>
    <w:rsid w:val="43D66A1E"/>
    <w:rsid w:val="44DD08ED"/>
    <w:rsid w:val="44FE6F2A"/>
    <w:rsid w:val="45424238"/>
    <w:rsid w:val="45B32366"/>
    <w:rsid w:val="461835A1"/>
    <w:rsid w:val="470165E3"/>
    <w:rsid w:val="473A507E"/>
    <w:rsid w:val="474155C4"/>
    <w:rsid w:val="474D620C"/>
    <w:rsid w:val="48FE5FE1"/>
    <w:rsid w:val="496B10B3"/>
    <w:rsid w:val="4A3063D5"/>
    <w:rsid w:val="4A315B13"/>
    <w:rsid w:val="4A7150D9"/>
    <w:rsid w:val="4DD27D4B"/>
    <w:rsid w:val="4E0E4068"/>
    <w:rsid w:val="4EAF2E10"/>
    <w:rsid w:val="4F096B3D"/>
    <w:rsid w:val="4F443E51"/>
    <w:rsid w:val="50FB7905"/>
    <w:rsid w:val="514F4AB0"/>
    <w:rsid w:val="5150686E"/>
    <w:rsid w:val="51D47717"/>
    <w:rsid w:val="520F494D"/>
    <w:rsid w:val="52756177"/>
    <w:rsid w:val="52831806"/>
    <w:rsid w:val="52993941"/>
    <w:rsid w:val="53A971DF"/>
    <w:rsid w:val="53E01A26"/>
    <w:rsid w:val="544A421C"/>
    <w:rsid w:val="557377F0"/>
    <w:rsid w:val="55C666D2"/>
    <w:rsid w:val="55F62ED4"/>
    <w:rsid w:val="56660B64"/>
    <w:rsid w:val="56A262BB"/>
    <w:rsid w:val="580921D4"/>
    <w:rsid w:val="58223E70"/>
    <w:rsid w:val="59DF28B1"/>
    <w:rsid w:val="59EB4E7F"/>
    <w:rsid w:val="5A015A70"/>
    <w:rsid w:val="5A66009A"/>
    <w:rsid w:val="5C4D1B7F"/>
    <w:rsid w:val="5D085BC4"/>
    <w:rsid w:val="5D4A553D"/>
    <w:rsid w:val="5D82730A"/>
    <w:rsid w:val="601A5728"/>
    <w:rsid w:val="608E1ACD"/>
    <w:rsid w:val="61253206"/>
    <w:rsid w:val="61D66059"/>
    <w:rsid w:val="620216F4"/>
    <w:rsid w:val="6336095C"/>
    <w:rsid w:val="6619554B"/>
    <w:rsid w:val="66694B7E"/>
    <w:rsid w:val="6690110B"/>
    <w:rsid w:val="679C0223"/>
    <w:rsid w:val="67C225D4"/>
    <w:rsid w:val="68C97132"/>
    <w:rsid w:val="68D31B64"/>
    <w:rsid w:val="69117EA4"/>
    <w:rsid w:val="69652FF1"/>
    <w:rsid w:val="698F0030"/>
    <w:rsid w:val="69BA0930"/>
    <w:rsid w:val="6A9B011C"/>
    <w:rsid w:val="6AA44A6C"/>
    <w:rsid w:val="6B5460CA"/>
    <w:rsid w:val="6B6F0BAE"/>
    <w:rsid w:val="6C825692"/>
    <w:rsid w:val="6CEB04EC"/>
    <w:rsid w:val="6EF34A2F"/>
    <w:rsid w:val="701C5DFA"/>
    <w:rsid w:val="70303898"/>
    <w:rsid w:val="70847F00"/>
    <w:rsid w:val="713F7345"/>
    <w:rsid w:val="71F80961"/>
    <w:rsid w:val="723E2560"/>
    <w:rsid w:val="72AC132D"/>
    <w:rsid w:val="73A548BD"/>
    <w:rsid w:val="743742AD"/>
    <w:rsid w:val="77D04BCF"/>
    <w:rsid w:val="78F80979"/>
    <w:rsid w:val="79614373"/>
    <w:rsid w:val="79A101A1"/>
    <w:rsid w:val="79F8525E"/>
    <w:rsid w:val="7A997CD1"/>
    <w:rsid w:val="7B2E5200"/>
    <w:rsid w:val="7B975974"/>
    <w:rsid w:val="7CC54CA5"/>
    <w:rsid w:val="7CD40EF9"/>
    <w:rsid w:val="7EF70FFB"/>
    <w:rsid w:val="7FBD0B58"/>
    <w:rsid w:val="7FE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cs="黑体"/>
    </w:rPr>
  </w:style>
  <w:style w:type="paragraph" w:styleId="a6">
    <w:name w:val="Balloon Text"/>
    <w:basedOn w:val="a"/>
    <w:link w:val="Char"/>
    <w:uiPriority w:val="99"/>
    <w:semiHidden/>
    <w:unhideWhenUsed/>
    <w:rsid w:val="00C322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22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cs="黑体"/>
    </w:rPr>
  </w:style>
  <w:style w:type="paragraph" w:styleId="a6">
    <w:name w:val="Balloon Text"/>
    <w:basedOn w:val="a"/>
    <w:link w:val="Char"/>
    <w:uiPriority w:val="99"/>
    <w:semiHidden/>
    <w:unhideWhenUsed/>
    <w:rsid w:val="00C322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22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672</Words>
  <Characters>3833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Wynd</dc:creator>
  <cp:lastModifiedBy>user</cp:lastModifiedBy>
  <cp:revision>2</cp:revision>
  <cp:lastPrinted>2020-02-05T07:39:00Z</cp:lastPrinted>
  <dcterms:created xsi:type="dcterms:W3CDTF">2020-03-13T07:55:00Z</dcterms:created>
  <dcterms:modified xsi:type="dcterms:W3CDTF">2020-03-13T07:55:00Z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