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南京市科技成果转移转化收入</w:t>
      </w:r>
    </w:p>
    <w:p>
      <w:pPr>
        <w:spacing w:line="560" w:lineRule="exact"/>
        <w:jc w:val="center"/>
      </w:pPr>
      <w:r>
        <w:rPr>
          <w:rFonts w:ascii="Times New Roman" w:hAnsi="Times New Roman" w:eastAsia="方正小标宋简体"/>
          <w:sz w:val="44"/>
          <w:szCs w:val="44"/>
        </w:rPr>
        <w:t>经济贡献奖励申报表</w:t>
      </w:r>
      <w:r>
        <w:rPr>
          <w:rFonts w:hint="eastAsia" w:ascii="Times New Roman" w:hAnsi="Times New Roman" w:eastAsia="方正小标宋简体"/>
          <w:sz w:val="44"/>
          <w:szCs w:val="44"/>
        </w:rPr>
        <w:t>（南航）</w:t>
      </w:r>
    </w:p>
    <w:p>
      <w:pPr>
        <w:rPr>
          <w:rFonts w:ascii="Times New Roman" w:hAnsi="Times New Roman" w:eastAsia="楷体_GB2312"/>
          <w:spacing w:val="10"/>
          <w:sz w:val="24"/>
        </w:rPr>
      </w:pPr>
    </w:p>
    <w:tbl>
      <w:tblPr>
        <w:tblStyle w:val="5"/>
        <w:tblW w:w="8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031"/>
        <w:gridCol w:w="1270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   名</w:t>
            </w:r>
          </w:p>
        </w:tc>
        <w:tc>
          <w:tcPr>
            <w:tcW w:w="3031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</w:rPr>
              <w:t>学  院</w:t>
            </w:r>
          </w:p>
        </w:tc>
        <w:tc>
          <w:tcPr>
            <w:tcW w:w="2860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身份证号码</w:t>
            </w:r>
          </w:p>
        </w:tc>
        <w:tc>
          <w:tcPr>
            <w:tcW w:w="3031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   号</w:t>
            </w:r>
          </w:p>
        </w:tc>
        <w:tc>
          <w:tcPr>
            <w:tcW w:w="2860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spacing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</w:rPr>
              <w:t>联系电话</w:t>
            </w:r>
          </w:p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spacing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</w:rPr>
              <w:t>（手机）</w:t>
            </w:r>
          </w:p>
        </w:tc>
        <w:tc>
          <w:tcPr>
            <w:tcW w:w="3031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  <w:u w:val="single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400" w:lineRule="exact"/>
              <w:ind w:firstLine="210" w:firstLineChars="100"/>
              <w:outlineLvl w:val="0"/>
              <w:rPr>
                <w:rFonts w:ascii="宋体" w:hAnsi="宋体" w:eastAsia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电子邮箱</w:t>
            </w:r>
          </w:p>
        </w:tc>
        <w:tc>
          <w:tcPr>
            <w:tcW w:w="2860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3" w:type="dxa"/>
            <w:vMerge w:val="restart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</w:rPr>
              <w:t>2017年度科技成果转移转化收入</w:t>
            </w:r>
          </w:p>
        </w:tc>
        <w:tc>
          <w:tcPr>
            <w:tcW w:w="4301" w:type="dxa"/>
            <w:gridSpan w:val="2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spacing w:val="10"/>
                <w:szCs w:val="21"/>
              </w:rPr>
              <w:t>（元）</w:t>
            </w:r>
          </w:p>
        </w:tc>
        <w:tc>
          <w:tcPr>
            <w:tcW w:w="2860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</w:rPr>
              <w:t>其中：纳入工资薪金部分（元）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3" w:type="dxa"/>
            <w:vMerge w:val="continue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301" w:type="dxa"/>
            <w:gridSpan w:val="2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323" w:type="dxa"/>
            <w:vMerge w:val="restart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纳税信息</w:t>
            </w:r>
          </w:p>
        </w:tc>
        <w:tc>
          <w:tcPr>
            <w:tcW w:w="4301" w:type="dxa"/>
            <w:gridSpan w:val="2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申报期年工资薪金个人所得税应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纳税所得额（元）</w:t>
            </w:r>
          </w:p>
        </w:tc>
        <w:tc>
          <w:tcPr>
            <w:tcW w:w="2860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申报期年工资薪金个人所得税应纳税额（元）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323" w:type="dxa"/>
            <w:vMerge w:val="continue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4301" w:type="dxa"/>
            <w:gridSpan w:val="2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</w:rPr>
              <w:t>2017年度科技成果转移转化收入来源明细</w:t>
            </w:r>
          </w:p>
        </w:tc>
        <w:tc>
          <w:tcPr>
            <w:tcW w:w="7161" w:type="dxa"/>
            <w:gridSpan w:val="3"/>
            <w:vAlign w:val="center"/>
          </w:tcPr>
          <w:tbl>
            <w:tblPr>
              <w:tblStyle w:val="6"/>
              <w:tblW w:w="683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8"/>
              <w:gridCol w:w="930"/>
              <w:gridCol w:w="1125"/>
              <w:gridCol w:w="1290"/>
              <w:gridCol w:w="1290"/>
              <w:gridCol w:w="14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8" w:type="dxa"/>
                </w:tcPr>
                <w:p>
                  <w:pPr>
                    <w:spacing w:line="400" w:lineRule="exact"/>
                    <w:jc w:val="center"/>
                    <w:outlineLvl w:val="0"/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eastAsia="zh-CN"/>
                    </w:rPr>
                    <w:t>序号</w:t>
                  </w:r>
                </w:p>
              </w:tc>
              <w:tc>
                <w:tcPr>
                  <w:tcW w:w="930" w:type="dxa"/>
                  <w:vAlign w:val="center"/>
                </w:tcPr>
                <w:p>
                  <w:pPr>
                    <w:spacing w:line="400" w:lineRule="exact"/>
                    <w:jc w:val="center"/>
                    <w:outlineLvl w:val="0"/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eastAsia="zh-CN"/>
                    </w:rPr>
                    <w:t>事项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spacing w:line="400" w:lineRule="exact"/>
                    <w:jc w:val="center"/>
                    <w:outlineLvl w:val="0"/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eastAsia="zh-CN"/>
                    </w:rPr>
                    <w:t>支出账号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spacing w:line="400" w:lineRule="exact"/>
                    <w:jc w:val="center"/>
                    <w:outlineLvl w:val="0"/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eastAsia="zh-CN"/>
                    </w:rPr>
                    <w:t>合同名称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spacing w:line="400" w:lineRule="exact"/>
                    <w:jc w:val="center"/>
                    <w:outlineLvl w:val="0"/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合同类型</w:t>
                  </w:r>
                </w:p>
              </w:tc>
              <w:tc>
                <w:tcPr>
                  <w:tcW w:w="1449" w:type="dxa"/>
                  <w:vAlign w:val="center"/>
                </w:tcPr>
                <w:p>
                  <w:pPr>
                    <w:spacing w:line="400" w:lineRule="exact"/>
                    <w:jc w:val="center"/>
                    <w:outlineLvl w:val="0"/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合同</w:t>
                  </w:r>
                </w:p>
                <w:p>
                  <w:pPr>
                    <w:spacing w:line="400" w:lineRule="exact"/>
                    <w:jc w:val="center"/>
                    <w:outlineLvl w:val="0"/>
                    <w:rPr>
                      <w:rFonts w:ascii="宋体" w:hAnsi="宋体" w:eastAsia="宋体" w:cs="宋体"/>
                      <w:color w:val="000000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起止时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eastAsia="zh-CN"/>
                    </w:rPr>
                    <w:t>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8" w:type="dxa"/>
                </w:tcPr>
                <w:p>
                  <w:pPr>
                    <w:spacing w:line="400" w:lineRule="exact"/>
                    <w:jc w:val="center"/>
                    <w:outlineLvl w:val="0"/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例：</w:t>
                  </w:r>
                </w:p>
              </w:tc>
              <w:tc>
                <w:tcPr>
                  <w:tcW w:w="930" w:type="dxa"/>
                </w:tcPr>
                <w:p>
                  <w:pPr>
                    <w:spacing w:line="400" w:lineRule="exact"/>
                    <w:jc w:val="center"/>
                    <w:outlineLvl w:val="0"/>
                    <w:rPr>
                      <w:rFonts w:ascii="宋体" w:hAnsi="宋体" w:eastAsia="宋体" w:cs="宋体"/>
                      <w:color w:val="000000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eastAsia="zh-CN"/>
                    </w:rPr>
                    <w:t>申报人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领取人工费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元</w:t>
                  </w:r>
                </w:p>
              </w:tc>
              <w:tc>
                <w:tcPr>
                  <w:tcW w:w="1125" w:type="dxa"/>
                </w:tcPr>
                <w:p>
                  <w:pPr>
                    <w:spacing w:line="400" w:lineRule="exact"/>
                    <w:jc w:val="center"/>
                    <w:outlineLvl w:val="0"/>
                    <w:rPr>
                      <w:rFonts w:ascii="宋体" w:hAnsi="宋体" w:eastAsia="宋体" w:cs="宋体"/>
                      <w:color w:val="000000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1003-KFA170001</w:t>
                  </w:r>
                </w:p>
              </w:tc>
              <w:tc>
                <w:tcPr>
                  <w:tcW w:w="1290" w:type="dxa"/>
                </w:tcPr>
                <w:p>
                  <w:pPr>
                    <w:spacing w:line="400" w:lineRule="exact"/>
                    <w:jc w:val="center"/>
                    <w:outlineLvl w:val="0"/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**</w:t>
                  </w:r>
                </w:p>
              </w:tc>
              <w:tc>
                <w:tcPr>
                  <w:tcW w:w="1290" w:type="dxa"/>
                </w:tcPr>
                <w:p>
                  <w:pPr>
                    <w:spacing w:line="400" w:lineRule="exact"/>
                    <w:jc w:val="center"/>
                    <w:outlineLvl w:val="0"/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eastAsia="zh-CN"/>
                    </w:rPr>
                    <w:t>技术开发或者专利转让许可</w:t>
                  </w:r>
                </w:p>
                <w:p>
                  <w:pPr>
                    <w:spacing w:line="400" w:lineRule="exact"/>
                    <w:jc w:val="center"/>
                    <w:outlineLvl w:val="0"/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449" w:type="dxa"/>
                </w:tcPr>
                <w:p>
                  <w:pPr>
                    <w:spacing w:line="400" w:lineRule="exact"/>
                    <w:jc w:val="center"/>
                    <w:outlineLvl w:val="0"/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**年*月*日-</w:t>
                  </w:r>
                </w:p>
                <w:p>
                  <w:pPr>
                    <w:spacing w:line="400" w:lineRule="exact"/>
                    <w:jc w:val="center"/>
                    <w:outlineLvl w:val="0"/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vertAlign w:val="baseline"/>
                      <w:lang w:val="en-US" w:eastAsia="zh-CN"/>
                    </w:rPr>
                    <w:t>**年*月*日</w:t>
                  </w:r>
                </w:p>
              </w:tc>
            </w:tr>
          </w:tbl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</w:rPr>
              <w:t>本人签字</w:t>
            </w:r>
          </w:p>
        </w:tc>
        <w:tc>
          <w:tcPr>
            <w:tcW w:w="7161" w:type="dxa"/>
            <w:gridSpan w:val="3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/>
                <w:bCs/>
                <w:color w:val="000000"/>
              </w:rPr>
            </w:pPr>
          </w:p>
        </w:tc>
      </w:tr>
    </w:tbl>
    <w:p>
      <w:pPr>
        <w:spacing w:line="400" w:lineRule="exact"/>
        <w:jc w:val="left"/>
        <w:outlineLvl w:val="0"/>
        <w:rPr>
          <w:rFonts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t>备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注：1、符合科技成果转移转化收入主要来源于</w:t>
      </w: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t>技术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转让许可的现金收入、横向技术开发项目提取的人工费、横向技术开发项目的结算费用；</w:t>
      </w:r>
    </w:p>
    <w:p>
      <w:pPr>
        <w:spacing w:line="400" w:lineRule="exact"/>
        <w:ind w:firstLine="421"/>
        <w:jc w:val="left"/>
        <w:outlineLvl w:val="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2、各科研人员可登录财务处“网上财务平台”→“账务查询系统”→右上角“个人收入”模块→“其他收入明细”中查询相关收入；</w:t>
      </w:r>
    </w:p>
    <w:p>
      <w:pPr>
        <w:spacing w:line="400" w:lineRule="exact"/>
        <w:ind w:firstLine="421"/>
        <w:jc w:val="left"/>
        <w:outlineLvl w:val="0"/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t>申报期年工资薪金个人所得税应纳税所得额（元）、申报期年工资薪金个人所得税应纳税额（元）可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/>
        </w:rPr>
        <w:t>登录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t>江苏省地方税务局网站（www.jsds.gov.cn）个税查询模板查询相关信息；</w:t>
      </w:r>
    </w:p>
    <w:p>
      <w:pPr>
        <w:spacing w:line="400" w:lineRule="exact"/>
        <w:jc w:val="left"/>
        <w:outlineLvl w:val="0"/>
        <w:rPr>
          <w:rFonts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、请提供对应的合同复印件</w:t>
      </w: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t>、奖励对象身份证复印件正反面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。</w:t>
      </w:r>
    </w:p>
    <w:p>
      <w:pPr>
        <w:rPr>
          <w:rFonts w:ascii="Tahoma" w:hAnsi="Tahoma" w:eastAsia="宋体" w:cs="Tahoma"/>
          <w:b/>
          <w:color w:val="000000"/>
          <w:sz w:val="36"/>
          <w:szCs w:val="36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43"/>
    <w:rsid w:val="0004134A"/>
    <w:rsid w:val="00332543"/>
    <w:rsid w:val="0063264B"/>
    <w:rsid w:val="00655AB2"/>
    <w:rsid w:val="00751036"/>
    <w:rsid w:val="0082187F"/>
    <w:rsid w:val="010B54FE"/>
    <w:rsid w:val="0219240E"/>
    <w:rsid w:val="02210501"/>
    <w:rsid w:val="03533B5E"/>
    <w:rsid w:val="053768E0"/>
    <w:rsid w:val="06AA4315"/>
    <w:rsid w:val="06CC3706"/>
    <w:rsid w:val="09853D97"/>
    <w:rsid w:val="0A6079A3"/>
    <w:rsid w:val="0B2C73C3"/>
    <w:rsid w:val="0C9C044A"/>
    <w:rsid w:val="0EAF6BDB"/>
    <w:rsid w:val="102749F7"/>
    <w:rsid w:val="10405981"/>
    <w:rsid w:val="11CE427C"/>
    <w:rsid w:val="12151ECE"/>
    <w:rsid w:val="12484FFA"/>
    <w:rsid w:val="13F023D8"/>
    <w:rsid w:val="15B85F30"/>
    <w:rsid w:val="16AA259F"/>
    <w:rsid w:val="188443EA"/>
    <w:rsid w:val="18E43910"/>
    <w:rsid w:val="193845FB"/>
    <w:rsid w:val="1B931D4E"/>
    <w:rsid w:val="1CDF4964"/>
    <w:rsid w:val="1D65143F"/>
    <w:rsid w:val="1DDB5E94"/>
    <w:rsid w:val="1E407D64"/>
    <w:rsid w:val="1E6917B8"/>
    <w:rsid w:val="1EB63EB5"/>
    <w:rsid w:val="24A763C9"/>
    <w:rsid w:val="2562246D"/>
    <w:rsid w:val="269B204E"/>
    <w:rsid w:val="27921D91"/>
    <w:rsid w:val="28C1772E"/>
    <w:rsid w:val="2ADD2830"/>
    <w:rsid w:val="2DAF2517"/>
    <w:rsid w:val="2EC1031B"/>
    <w:rsid w:val="2F4D05A8"/>
    <w:rsid w:val="2F784645"/>
    <w:rsid w:val="309C68FB"/>
    <w:rsid w:val="32B67141"/>
    <w:rsid w:val="34993E46"/>
    <w:rsid w:val="38E302BD"/>
    <w:rsid w:val="39CC47F4"/>
    <w:rsid w:val="3AFC7B61"/>
    <w:rsid w:val="3C403C54"/>
    <w:rsid w:val="3CB76BE7"/>
    <w:rsid w:val="3E2368A2"/>
    <w:rsid w:val="41DB4C81"/>
    <w:rsid w:val="421C0DEE"/>
    <w:rsid w:val="427A1D5C"/>
    <w:rsid w:val="47437B18"/>
    <w:rsid w:val="47A97F2F"/>
    <w:rsid w:val="48020402"/>
    <w:rsid w:val="48257CD1"/>
    <w:rsid w:val="4896531F"/>
    <w:rsid w:val="4C594718"/>
    <w:rsid w:val="4D2543C6"/>
    <w:rsid w:val="4DC90845"/>
    <w:rsid w:val="4E9613EF"/>
    <w:rsid w:val="4EAE2EF4"/>
    <w:rsid w:val="4EC14224"/>
    <w:rsid w:val="50D37632"/>
    <w:rsid w:val="514662CA"/>
    <w:rsid w:val="532C44B4"/>
    <w:rsid w:val="53A7656D"/>
    <w:rsid w:val="53E82AFD"/>
    <w:rsid w:val="54162526"/>
    <w:rsid w:val="551E7A44"/>
    <w:rsid w:val="56DF08E2"/>
    <w:rsid w:val="58DB5177"/>
    <w:rsid w:val="59591A1A"/>
    <w:rsid w:val="5B3D3010"/>
    <w:rsid w:val="5BF775E4"/>
    <w:rsid w:val="5DD3341E"/>
    <w:rsid w:val="5F723061"/>
    <w:rsid w:val="63261726"/>
    <w:rsid w:val="633A0E8B"/>
    <w:rsid w:val="634C7831"/>
    <w:rsid w:val="635B19B8"/>
    <w:rsid w:val="63A66670"/>
    <w:rsid w:val="64A21887"/>
    <w:rsid w:val="64F35590"/>
    <w:rsid w:val="65020509"/>
    <w:rsid w:val="65514314"/>
    <w:rsid w:val="66F8348B"/>
    <w:rsid w:val="67494C32"/>
    <w:rsid w:val="69237B9F"/>
    <w:rsid w:val="696E4162"/>
    <w:rsid w:val="69E05E2D"/>
    <w:rsid w:val="69E333FE"/>
    <w:rsid w:val="6A14429A"/>
    <w:rsid w:val="6A591A69"/>
    <w:rsid w:val="6BC65CD0"/>
    <w:rsid w:val="6C8B69E6"/>
    <w:rsid w:val="6D036FEC"/>
    <w:rsid w:val="6F980E14"/>
    <w:rsid w:val="70BD0CE8"/>
    <w:rsid w:val="733B5D54"/>
    <w:rsid w:val="740447A7"/>
    <w:rsid w:val="752779EB"/>
    <w:rsid w:val="791F6BE2"/>
    <w:rsid w:val="794449E6"/>
    <w:rsid w:val="79832E61"/>
    <w:rsid w:val="7A0010C9"/>
    <w:rsid w:val="7A134CCD"/>
    <w:rsid w:val="7B5769CF"/>
    <w:rsid w:val="7B826D79"/>
    <w:rsid w:val="7CB0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ScaleCrop>false</ScaleCrop>
  <LinksUpToDate>false</LinksUpToDate>
  <CharactersWithSpaces>389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2018-04-28T08:36:00Z</dcterms:created>
  <dc:creator>lenovo</dc:creator>
  <cp:lastModifiedBy>lenovo</cp:lastModifiedBy>
  <cp:lastPrinted>2018-05-02T08:46:00Z</cp:lastPrinted>
  <dcterms:modified xsi:type="dcterms:W3CDTF">2018-05-02T09:32:36Z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